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6F2" w:rsidRDefault="009A16F2" w:rsidP="009A16F2">
      <w:pPr>
        <w:spacing w:line="360" w:lineRule="auto"/>
        <w:ind w:left="709"/>
        <w:jc w:val="center"/>
        <w:rPr>
          <w:b/>
        </w:rPr>
      </w:pPr>
      <w:r>
        <w:rPr>
          <w:b/>
        </w:rPr>
        <w:t>Федеральное государственное бюджетное образовательное учреждение</w:t>
      </w:r>
    </w:p>
    <w:p w:rsidR="009A16F2" w:rsidRDefault="009A16F2" w:rsidP="009A16F2">
      <w:pPr>
        <w:spacing w:line="360" w:lineRule="auto"/>
        <w:ind w:left="709"/>
        <w:jc w:val="center"/>
        <w:rPr>
          <w:b/>
        </w:rPr>
      </w:pPr>
      <w:r>
        <w:rPr>
          <w:b/>
        </w:rPr>
        <w:t>высшего образования</w:t>
      </w:r>
    </w:p>
    <w:p w:rsidR="009A16F2" w:rsidRDefault="009A16F2" w:rsidP="009A16F2">
      <w:pPr>
        <w:spacing w:line="360" w:lineRule="auto"/>
        <w:ind w:left="709"/>
        <w:jc w:val="center"/>
        <w:rPr>
          <w:b/>
        </w:rPr>
      </w:pPr>
      <w:r>
        <w:rPr>
          <w:b/>
        </w:rPr>
        <w:t>Московский государственный институт культуры</w:t>
      </w:r>
    </w:p>
    <w:p w:rsidR="00B434CE" w:rsidRDefault="00B434CE" w:rsidP="009A16F2">
      <w:pPr>
        <w:spacing w:line="360" w:lineRule="auto"/>
        <w:ind w:left="709"/>
        <w:jc w:val="center"/>
        <w:rPr>
          <w:b/>
        </w:rPr>
      </w:pPr>
    </w:p>
    <w:p w:rsidR="00B434CE" w:rsidRDefault="00B434CE" w:rsidP="00B434CE">
      <w:pPr>
        <w:spacing w:line="360" w:lineRule="auto"/>
        <w:jc w:val="right"/>
        <w:rPr>
          <w:b/>
          <w:bCs/>
          <w:sz w:val="20"/>
          <w:szCs w:val="20"/>
        </w:rPr>
      </w:pPr>
      <w:r>
        <w:rPr>
          <w:b/>
          <w:bCs/>
        </w:rPr>
        <w:t xml:space="preserve">УТВЕРЖДАЮ                                                     </w:t>
      </w:r>
    </w:p>
    <w:p w:rsidR="00B434CE" w:rsidRDefault="00B434CE" w:rsidP="00B434CE">
      <w:pPr>
        <w:spacing w:line="360" w:lineRule="auto"/>
        <w:ind w:right="27"/>
        <w:jc w:val="right"/>
        <w:rPr>
          <w:b/>
          <w:bCs/>
        </w:rPr>
      </w:pPr>
      <w:r>
        <w:rPr>
          <w:b/>
          <w:bCs/>
        </w:rPr>
        <w:t xml:space="preserve">Председатель учебно-методического совета </w:t>
      </w:r>
    </w:p>
    <w:p w:rsidR="00B434CE" w:rsidRDefault="00B434CE" w:rsidP="00B434CE">
      <w:pPr>
        <w:spacing w:line="360" w:lineRule="auto"/>
        <w:ind w:right="27"/>
        <w:jc w:val="right"/>
        <w:rPr>
          <w:b/>
          <w:bCs/>
        </w:rPr>
      </w:pPr>
      <w:r>
        <w:rPr>
          <w:b/>
          <w:bCs/>
        </w:rPr>
        <w:t xml:space="preserve">театрально-режиссерского факультета                                          </w:t>
      </w:r>
    </w:p>
    <w:p w:rsidR="00B434CE" w:rsidRDefault="00B434CE" w:rsidP="00B434CE">
      <w:pPr>
        <w:spacing w:line="360" w:lineRule="auto"/>
        <w:ind w:right="27"/>
        <w:jc w:val="right"/>
        <w:rPr>
          <w:b/>
          <w:bCs/>
        </w:rPr>
      </w:pPr>
    </w:p>
    <w:p w:rsidR="00B434CE" w:rsidRDefault="00B434CE" w:rsidP="00B434CE">
      <w:pPr>
        <w:spacing w:line="360" w:lineRule="auto"/>
        <w:ind w:right="27"/>
        <w:jc w:val="right"/>
        <w:rPr>
          <w:b/>
          <w:bCs/>
        </w:rPr>
      </w:pPr>
      <w:r>
        <w:rPr>
          <w:b/>
          <w:bCs/>
        </w:rPr>
        <w:t>______________Р.Ю.</w:t>
      </w:r>
      <w:r w:rsidR="00CD71CE">
        <w:rPr>
          <w:b/>
          <w:bCs/>
          <w:lang w:val="en-US"/>
        </w:rPr>
        <w:t xml:space="preserve"> </w:t>
      </w:r>
      <w:r>
        <w:rPr>
          <w:b/>
          <w:bCs/>
        </w:rPr>
        <w:t>Овчинников</w:t>
      </w:r>
    </w:p>
    <w:p w:rsidR="00B434CE" w:rsidRDefault="00B434CE" w:rsidP="00B434CE">
      <w:pPr>
        <w:pStyle w:val="Textbody"/>
        <w:spacing w:line="360" w:lineRule="auto"/>
        <w:ind w:left="709"/>
        <w:jc w:val="right"/>
        <w:rPr>
          <w:b w:val="0"/>
          <w:bCs w:val="0"/>
        </w:rPr>
      </w:pPr>
      <w:r>
        <w:rPr>
          <w:b w:val="0"/>
          <w:bCs w:val="0"/>
        </w:rPr>
        <w:t>«_______»______________________2020г.</w:t>
      </w:r>
    </w:p>
    <w:p w:rsidR="009A16F2" w:rsidRDefault="009A16F2" w:rsidP="009A16F2">
      <w:pPr>
        <w:pStyle w:val="Textbody"/>
        <w:spacing w:line="360" w:lineRule="auto"/>
        <w:ind w:left="709"/>
      </w:pPr>
    </w:p>
    <w:p w:rsidR="00B434CE" w:rsidRDefault="00B434CE" w:rsidP="009A16F2">
      <w:pPr>
        <w:pStyle w:val="Textbody"/>
        <w:spacing w:line="360" w:lineRule="auto"/>
        <w:ind w:left="709"/>
      </w:pPr>
    </w:p>
    <w:p w:rsidR="009A16F2" w:rsidRPr="00CD71CE" w:rsidRDefault="009A16F2" w:rsidP="00CD71CE">
      <w:pPr>
        <w:pStyle w:val="Textbody"/>
        <w:spacing w:line="360" w:lineRule="auto"/>
        <w:ind w:left="709"/>
      </w:pPr>
      <w:r>
        <w:t>МЕТОДИЧЕСКИЕ РЕКОМЕНДАЦИИ</w:t>
      </w:r>
      <w:r>
        <w:br/>
      </w:r>
    </w:p>
    <w:p w:rsidR="009A16F2" w:rsidRPr="00CD71CE" w:rsidRDefault="009A16F2" w:rsidP="00CD71CE">
      <w:pPr>
        <w:pStyle w:val="Textbody"/>
        <w:spacing w:line="360" w:lineRule="auto"/>
        <w:ind w:left="709"/>
      </w:pPr>
      <w:r w:rsidRPr="00CD71CE">
        <w:t>Б1</w:t>
      </w:r>
      <w:r w:rsidR="00CD71CE" w:rsidRPr="00CD71CE">
        <w:t xml:space="preserve">.О.10 </w:t>
      </w:r>
      <w:r w:rsidRPr="00CD71CE">
        <w:rPr>
          <w:color w:val="FF0000"/>
        </w:rPr>
        <w:t xml:space="preserve"> </w:t>
      </w:r>
      <w:r w:rsidRPr="00CD71CE">
        <w:t>РУССКИЙ ЯЗЫК И КУЛЬТУРА РЕЧИ</w:t>
      </w:r>
    </w:p>
    <w:p w:rsidR="009A16F2" w:rsidRPr="00CD71CE" w:rsidRDefault="009A16F2" w:rsidP="00CD71CE">
      <w:pPr>
        <w:pStyle w:val="Standard"/>
        <w:spacing w:line="360" w:lineRule="auto"/>
        <w:ind w:left="709"/>
        <w:jc w:val="center"/>
        <w:rPr>
          <w:b/>
          <w:bCs/>
          <w:sz w:val="24"/>
          <w:szCs w:val="24"/>
        </w:rPr>
      </w:pPr>
    </w:p>
    <w:p w:rsidR="009A16F2" w:rsidRPr="00CD71CE" w:rsidRDefault="009A16F2" w:rsidP="00CD71CE">
      <w:pPr>
        <w:pStyle w:val="Standard"/>
        <w:spacing w:line="360" w:lineRule="auto"/>
        <w:ind w:left="709"/>
        <w:jc w:val="center"/>
        <w:rPr>
          <w:b/>
          <w:bCs/>
          <w:sz w:val="24"/>
          <w:szCs w:val="24"/>
        </w:rPr>
      </w:pPr>
    </w:p>
    <w:p w:rsidR="009A16F2" w:rsidRPr="00CD71CE" w:rsidRDefault="009A16F2" w:rsidP="00CD71CE">
      <w:pPr>
        <w:spacing w:line="360" w:lineRule="auto"/>
        <w:jc w:val="center"/>
        <w:rPr>
          <w:bCs/>
        </w:rPr>
      </w:pPr>
      <w:r w:rsidRPr="00CD71CE">
        <w:rPr>
          <w:bCs/>
        </w:rPr>
        <w:t>НАПРАВЛЕНИЕ ПОДГОТОВКИ</w:t>
      </w:r>
    </w:p>
    <w:p w:rsidR="009A16F2" w:rsidRPr="00CD71CE" w:rsidRDefault="009A16F2" w:rsidP="00CD71CE">
      <w:pPr>
        <w:pStyle w:val="a3"/>
        <w:spacing w:after="0" w:line="360" w:lineRule="auto"/>
        <w:jc w:val="center"/>
        <w:rPr>
          <w:bCs/>
          <w:u w:val="single"/>
        </w:rPr>
      </w:pPr>
      <w:r w:rsidRPr="00CD71CE">
        <w:rPr>
          <w:b/>
          <w:bCs/>
          <w:u w:val="single"/>
        </w:rPr>
        <w:t>51.03.05 РЕЖИССУРА ТЕАТРАЛИЗОВАННЫХ ПРЕДСТАВЛЕНИЙ И ПРАЗДНИКОВ</w:t>
      </w:r>
    </w:p>
    <w:p w:rsidR="009A16F2" w:rsidRPr="00CD71CE" w:rsidRDefault="009A16F2" w:rsidP="00CD71CE">
      <w:pPr>
        <w:spacing w:line="360" w:lineRule="auto"/>
        <w:jc w:val="center"/>
        <w:rPr>
          <w:bCs/>
        </w:rPr>
      </w:pPr>
    </w:p>
    <w:p w:rsidR="009A16F2" w:rsidRPr="00CD71CE" w:rsidRDefault="009A16F2" w:rsidP="00CD71CE">
      <w:pPr>
        <w:spacing w:line="360" w:lineRule="auto"/>
        <w:jc w:val="center"/>
        <w:rPr>
          <w:bCs/>
        </w:rPr>
      </w:pPr>
      <w:r w:rsidRPr="00CD71CE">
        <w:rPr>
          <w:bCs/>
        </w:rPr>
        <w:t>ПРОФИЛЬ ПОДГОТОВКИ</w:t>
      </w:r>
    </w:p>
    <w:p w:rsidR="009A16F2" w:rsidRPr="00CD71CE" w:rsidRDefault="009A16F2" w:rsidP="00CD71CE">
      <w:pPr>
        <w:spacing w:line="360" w:lineRule="auto"/>
        <w:jc w:val="center"/>
        <w:rPr>
          <w:bCs/>
          <w:u w:val="single"/>
        </w:rPr>
      </w:pPr>
      <w:r w:rsidRPr="00CD71CE">
        <w:rPr>
          <w:bCs/>
          <w:u w:val="single"/>
        </w:rPr>
        <w:t>РЕЖИССЕР ТЕАТРАЛИЗОВАННЫХ ПРЕДСТАВЛЕНИЙ И ПРАЗДНИКОВ</w:t>
      </w:r>
    </w:p>
    <w:p w:rsidR="009A16F2" w:rsidRPr="00CD71CE" w:rsidRDefault="009A16F2" w:rsidP="00CD71CE">
      <w:pPr>
        <w:spacing w:line="360" w:lineRule="auto"/>
        <w:jc w:val="center"/>
        <w:rPr>
          <w:bCs/>
        </w:rPr>
      </w:pPr>
    </w:p>
    <w:p w:rsidR="009A16F2" w:rsidRPr="00CD71CE" w:rsidRDefault="009A16F2" w:rsidP="00CD71CE">
      <w:pPr>
        <w:spacing w:line="360" w:lineRule="auto"/>
        <w:jc w:val="center"/>
        <w:rPr>
          <w:bCs/>
          <w:u w:val="single"/>
        </w:rPr>
      </w:pPr>
      <w:r w:rsidRPr="00CD71CE">
        <w:rPr>
          <w:bCs/>
        </w:rPr>
        <w:t xml:space="preserve">КВАЛИФИКАЦИЯ </w:t>
      </w:r>
      <w:r w:rsidRPr="00CD71CE">
        <w:rPr>
          <w:bCs/>
          <w:u w:val="single"/>
        </w:rPr>
        <w:t>БАКАЛАВР</w:t>
      </w:r>
    </w:p>
    <w:p w:rsidR="009A16F2" w:rsidRPr="00CD71CE" w:rsidRDefault="009A16F2" w:rsidP="00CD71CE">
      <w:pPr>
        <w:spacing w:line="360" w:lineRule="auto"/>
        <w:jc w:val="center"/>
        <w:rPr>
          <w:bCs/>
          <w:u w:val="single"/>
        </w:rPr>
      </w:pPr>
    </w:p>
    <w:p w:rsidR="009A16F2" w:rsidRPr="00CD71CE" w:rsidRDefault="009A16F2" w:rsidP="00CD71CE">
      <w:pPr>
        <w:spacing w:line="360" w:lineRule="auto"/>
        <w:jc w:val="center"/>
        <w:rPr>
          <w:bCs/>
        </w:rPr>
      </w:pPr>
      <w:r w:rsidRPr="00CD71CE">
        <w:rPr>
          <w:bCs/>
        </w:rPr>
        <w:t>ФОРМА ОБУЧЕНИЯ</w:t>
      </w:r>
    </w:p>
    <w:p w:rsidR="009A16F2" w:rsidRPr="00CD71CE" w:rsidRDefault="009A16F2" w:rsidP="00CD71CE">
      <w:pPr>
        <w:spacing w:line="360" w:lineRule="auto"/>
        <w:jc w:val="center"/>
        <w:rPr>
          <w:bCs/>
        </w:rPr>
      </w:pPr>
      <w:r w:rsidRPr="00CD71CE">
        <w:rPr>
          <w:bCs/>
        </w:rPr>
        <w:t>ОЧНАЯ, ЗАОЧНАЯ</w:t>
      </w:r>
    </w:p>
    <w:p w:rsidR="009A16F2" w:rsidRDefault="009A16F2" w:rsidP="009A16F2">
      <w:pPr>
        <w:pStyle w:val="Standard"/>
        <w:tabs>
          <w:tab w:val="left" w:pos="360"/>
          <w:tab w:val="left" w:pos="708"/>
        </w:tabs>
        <w:spacing w:line="360" w:lineRule="auto"/>
        <w:ind w:left="709"/>
        <w:rPr>
          <w:b/>
          <w:bCs/>
          <w:sz w:val="24"/>
          <w:szCs w:val="24"/>
        </w:rPr>
      </w:pPr>
    </w:p>
    <w:p w:rsidR="009A16F2" w:rsidRDefault="009A16F2" w:rsidP="009A16F2">
      <w:pPr>
        <w:pStyle w:val="Standard"/>
        <w:tabs>
          <w:tab w:val="left" w:pos="218"/>
          <w:tab w:val="left" w:pos="566"/>
        </w:tabs>
        <w:spacing w:line="360" w:lineRule="auto"/>
        <w:ind w:left="709"/>
        <w:jc w:val="center"/>
        <w:rPr>
          <w:b/>
          <w:bCs/>
          <w:sz w:val="24"/>
          <w:szCs w:val="24"/>
        </w:rPr>
      </w:pPr>
    </w:p>
    <w:p w:rsidR="00CD71CE" w:rsidRDefault="00CD71CE" w:rsidP="009A16F2">
      <w:pPr>
        <w:pStyle w:val="Standard"/>
        <w:tabs>
          <w:tab w:val="left" w:pos="218"/>
          <w:tab w:val="left" w:pos="566"/>
        </w:tabs>
        <w:spacing w:line="360" w:lineRule="auto"/>
        <w:ind w:left="709"/>
        <w:jc w:val="center"/>
        <w:rPr>
          <w:b/>
          <w:bCs/>
          <w:sz w:val="24"/>
          <w:szCs w:val="24"/>
        </w:rPr>
      </w:pPr>
    </w:p>
    <w:p w:rsidR="00687F0B" w:rsidRDefault="00687F0B" w:rsidP="009A16F2">
      <w:pPr>
        <w:pStyle w:val="Standard"/>
        <w:tabs>
          <w:tab w:val="left" w:pos="218"/>
          <w:tab w:val="left" w:pos="566"/>
        </w:tabs>
        <w:spacing w:line="360" w:lineRule="auto"/>
        <w:ind w:left="709"/>
        <w:jc w:val="center"/>
        <w:rPr>
          <w:b/>
          <w:bCs/>
          <w:sz w:val="24"/>
          <w:szCs w:val="24"/>
        </w:rPr>
      </w:pPr>
    </w:p>
    <w:p w:rsidR="00687F0B" w:rsidRDefault="00687F0B" w:rsidP="009A16F2">
      <w:pPr>
        <w:pStyle w:val="Standard"/>
        <w:tabs>
          <w:tab w:val="left" w:pos="218"/>
          <w:tab w:val="left" w:pos="566"/>
        </w:tabs>
        <w:spacing w:line="360" w:lineRule="auto"/>
        <w:ind w:left="709"/>
        <w:jc w:val="center"/>
        <w:rPr>
          <w:b/>
          <w:bCs/>
          <w:sz w:val="24"/>
          <w:szCs w:val="24"/>
        </w:rPr>
      </w:pPr>
    </w:p>
    <w:p w:rsidR="009A16F2" w:rsidRDefault="009A16F2" w:rsidP="009A16F2">
      <w:pPr>
        <w:pStyle w:val="Standard"/>
        <w:spacing w:line="360" w:lineRule="auto"/>
        <w:ind w:left="709"/>
        <w:jc w:val="center"/>
        <w:rPr>
          <w:b/>
          <w:bCs/>
          <w:sz w:val="24"/>
          <w:szCs w:val="24"/>
        </w:rPr>
      </w:pPr>
      <w:r>
        <w:rPr>
          <w:b/>
          <w:bCs/>
          <w:sz w:val="24"/>
          <w:szCs w:val="24"/>
        </w:rPr>
        <w:t>Химки, 20</w:t>
      </w:r>
      <w:r w:rsidR="00687F0B">
        <w:rPr>
          <w:b/>
          <w:bCs/>
          <w:sz w:val="24"/>
          <w:szCs w:val="24"/>
        </w:rPr>
        <w:t>20</w:t>
      </w:r>
      <w:r>
        <w:rPr>
          <w:b/>
          <w:bCs/>
          <w:sz w:val="24"/>
          <w:szCs w:val="24"/>
        </w:rPr>
        <w:t xml:space="preserve"> г.</w:t>
      </w:r>
    </w:p>
    <w:p w:rsidR="009A16F2" w:rsidRDefault="009A16F2" w:rsidP="009A16F2">
      <w:pPr>
        <w:pStyle w:val="Standard"/>
        <w:spacing w:line="360" w:lineRule="auto"/>
        <w:ind w:left="709"/>
        <w:jc w:val="center"/>
        <w:rPr>
          <w:b/>
          <w:bCs/>
          <w:sz w:val="24"/>
          <w:szCs w:val="24"/>
        </w:rPr>
      </w:pPr>
    </w:p>
    <w:p w:rsidR="009A16F2" w:rsidRPr="009A16F2" w:rsidRDefault="009A16F2" w:rsidP="009A16F2">
      <w:pPr>
        <w:tabs>
          <w:tab w:val="left" w:pos="993"/>
        </w:tabs>
        <w:spacing w:line="360" w:lineRule="auto"/>
        <w:jc w:val="center"/>
        <w:rPr>
          <w:b/>
        </w:rPr>
      </w:pPr>
      <w:r w:rsidRPr="009A16F2">
        <w:rPr>
          <w:b/>
        </w:rPr>
        <w:lastRenderedPageBreak/>
        <w:t>МЕТОДИЧЕСКИЕ РЕКОМЕНДАЦИИ</w:t>
      </w:r>
    </w:p>
    <w:p w:rsidR="009A16F2" w:rsidRPr="009A16F2" w:rsidRDefault="009A16F2" w:rsidP="009A16F2">
      <w:pPr>
        <w:tabs>
          <w:tab w:val="left" w:pos="993"/>
        </w:tabs>
        <w:spacing w:line="360" w:lineRule="auto"/>
        <w:jc w:val="center"/>
        <w:rPr>
          <w:b/>
        </w:rPr>
      </w:pPr>
      <w:r w:rsidRPr="009A16F2">
        <w:rPr>
          <w:b/>
        </w:rPr>
        <w:t>ДЛЯ САМОСТОЯТЕЛЬНОЙ РАБОТЫ СТУДЕНТОВ</w:t>
      </w:r>
    </w:p>
    <w:p w:rsidR="009A16F2" w:rsidRDefault="009A16F2" w:rsidP="009A16F2">
      <w:pPr>
        <w:tabs>
          <w:tab w:val="left" w:pos="993"/>
        </w:tabs>
        <w:spacing w:line="360" w:lineRule="auto"/>
        <w:ind w:firstLine="567"/>
        <w:jc w:val="both"/>
      </w:pPr>
      <w: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9A16F2" w:rsidRDefault="009A16F2" w:rsidP="009A16F2">
      <w:pPr>
        <w:tabs>
          <w:tab w:val="left" w:pos="960"/>
        </w:tabs>
        <w:spacing w:line="360" w:lineRule="auto"/>
        <w:ind w:firstLine="709"/>
        <w:jc w:val="both"/>
        <w:rPr>
          <w:bCs/>
          <w:iCs/>
          <w:lang w:eastAsia="zh-CN"/>
        </w:rPr>
      </w:pPr>
      <w:r>
        <w:rPr>
          <w:lang w:eastAsia="zh-CN"/>
        </w:rPr>
        <w:t xml:space="preserve">Целью самостоятельной работы студентов является </w:t>
      </w:r>
      <w:r>
        <w:rPr>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взаимодейтствии. </w:t>
      </w:r>
    </w:p>
    <w:p w:rsidR="009A16F2" w:rsidRDefault="009A16F2" w:rsidP="009A16F2">
      <w:pPr>
        <w:tabs>
          <w:tab w:val="left" w:pos="960"/>
        </w:tabs>
        <w:spacing w:line="360" w:lineRule="auto"/>
        <w:ind w:firstLine="709"/>
        <w:jc w:val="both"/>
        <w:rPr>
          <w:lang w:eastAsia="zh-CN"/>
        </w:rPr>
      </w:pPr>
      <w:r>
        <w:rPr>
          <w:lang w:eastAsia="zh-CN"/>
        </w:rPr>
        <w:t xml:space="preserve">Самостоятельная работа студентов по дисциплине «Русский язык и культура речи» обеспечивает: </w:t>
      </w:r>
    </w:p>
    <w:p w:rsidR="009A16F2" w:rsidRDefault="009A16F2" w:rsidP="009A16F2">
      <w:pPr>
        <w:numPr>
          <w:ilvl w:val="0"/>
          <w:numId w:val="1"/>
        </w:numPr>
        <w:tabs>
          <w:tab w:val="left" w:pos="960"/>
        </w:tabs>
        <w:spacing w:line="360" w:lineRule="auto"/>
        <w:ind w:left="0" w:firstLine="709"/>
        <w:jc w:val="both"/>
        <w:rPr>
          <w:lang w:eastAsia="zh-CN"/>
        </w:rPr>
      </w:pPr>
      <w:r>
        <w:rPr>
          <w:lang w:eastAsia="zh-CN"/>
        </w:rPr>
        <w:t>закрепление знаний, полученных студентами в процессе занятий лекционного и семинарского типов;</w:t>
      </w:r>
    </w:p>
    <w:p w:rsidR="009A16F2" w:rsidRDefault="009A16F2" w:rsidP="009A16F2">
      <w:pPr>
        <w:numPr>
          <w:ilvl w:val="0"/>
          <w:numId w:val="1"/>
        </w:numPr>
        <w:tabs>
          <w:tab w:val="left" w:pos="960"/>
        </w:tabs>
        <w:spacing w:line="360" w:lineRule="auto"/>
        <w:ind w:left="0" w:firstLine="709"/>
        <w:jc w:val="both"/>
        <w:rPr>
          <w:lang w:eastAsia="zh-CN"/>
        </w:rPr>
      </w:pPr>
      <w:r>
        <w:rPr>
          <w:lang w:eastAsia="zh-CN"/>
        </w:rPr>
        <w:t>развитие умений строить коммуникацию в стандартных и нестандартных профессиональных ситуациях.</w:t>
      </w:r>
    </w:p>
    <w:p w:rsidR="009A16F2" w:rsidRDefault="009A16F2" w:rsidP="009A16F2">
      <w:pPr>
        <w:numPr>
          <w:ilvl w:val="0"/>
          <w:numId w:val="1"/>
        </w:numPr>
        <w:tabs>
          <w:tab w:val="left" w:pos="960"/>
        </w:tabs>
        <w:spacing w:line="360" w:lineRule="auto"/>
        <w:ind w:left="0" w:firstLine="709"/>
        <w:jc w:val="both"/>
        <w:rPr>
          <w:lang w:eastAsia="zh-CN"/>
        </w:rPr>
      </w:pPr>
      <w:r>
        <w:rPr>
          <w:lang w:eastAsia="zh-CN"/>
        </w:rPr>
        <w:t>формирование навыков работы с периодической, научной литературой, информационными ресурсами Интернет;</w:t>
      </w:r>
    </w:p>
    <w:p w:rsidR="009A16F2" w:rsidRDefault="009A16F2" w:rsidP="009A16F2">
      <w:pPr>
        <w:tabs>
          <w:tab w:val="left" w:pos="900"/>
          <w:tab w:val="left" w:pos="960"/>
          <w:tab w:val="left" w:pos="1080"/>
        </w:tabs>
        <w:spacing w:line="360" w:lineRule="auto"/>
        <w:ind w:firstLine="709"/>
        <w:jc w:val="both"/>
        <w:rPr>
          <w:lang w:eastAsia="zh-CN"/>
        </w:rPr>
      </w:pPr>
      <w:r>
        <w:rPr>
          <w:lang w:eastAsia="zh-CN"/>
        </w:rPr>
        <w:t xml:space="preserve">Формы самостоятельной работы: </w:t>
      </w:r>
    </w:p>
    <w:p w:rsidR="009A16F2" w:rsidRDefault="00CD71CE" w:rsidP="009A16F2">
      <w:pPr>
        <w:numPr>
          <w:ilvl w:val="0"/>
          <w:numId w:val="2"/>
        </w:numPr>
        <w:spacing w:line="360" w:lineRule="auto"/>
        <w:ind w:left="0" w:firstLine="709"/>
        <w:jc w:val="both"/>
        <w:rPr>
          <w:lang w:eastAsia="zh-CN"/>
        </w:rPr>
      </w:pPr>
      <w:r>
        <w:rPr>
          <w:bCs/>
          <w:lang w:eastAsia="zh-CN"/>
        </w:rPr>
        <w:t>Ознакомление и работа</w:t>
      </w:r>
      <w:r w:rsidR="009A16F2">
        <w:rPr>
          <w:bCs/>
          <w:lang w:eastAsia="zh-CN"/>
        </w:rPr>
        <w:t xml:space="preserve"> с ЭБС «</w:t>
      </w:r>
      <w:r w:rsidR="009A16F2">
        <w:rPr>
          <w:bCs/>
          <w:lang w:val="en-US" w:eastAsia="zh-CN"/>
        </w:rPr>
        <w:t>Znanivm</w:t>
      </w:r>
      <w:r w:rsidR="009A16F2">
        <w:rPr>
          <w:bCs/>
          <w:lang w:eastAsia="zh-CN"/>
        </w:rPr>
        <w:t xml:space="preserve">. </w:t>
      </w:r>
      <w:r w:rsidR="009A16F2">
        <w:rPr>
          <w:bCs/>
          <w:lang w:val="en-US" w:eastAsia="zh-CN"/>
        </w:rPr>
        <w:t>Com</w:t>
      </w:r>
      <w:r w:rsidR="009A16F2">
        <w:rPr>
          <w:bCs/>
          <w:lang w:eastAsia="zh-CN"/>
        </w:rPr>
        <w:t>».</w:t>
      </w:r>
    </w:p>
    <w:p w:rsidR="009A16F2" w:rsidRDefault="009A16F2" w:rsidP="009A16F2">
      <w:pPr>
        <w:numPr>
          <w:ilvl w:val="0"/>
          <w:numId w:val="2"/>
        </w:numPr>
        <w:spacing w:line="360" w:lineRule="auto"/>
        <w:ind w:left="0" w:firstLine="709"/>
        <w:jc w:val="both"/>
        <w:rPr>
          <w:lang w:eastAsia="zh-CN"/>
        </w:rPr>
      </w:pPr>
      <w:r>
        <w:rPr>
          <w:lang w:eastAsia="zh-CN"/>
        </w:rPr>
        <w:t>Подготовка к практическому занятию.</w:t>
      </w:r>
    </w:p>
    <w:p w:rsidR="009A16F2" w:rsidRDefault="009A16F2" w:rsidP="009A16F2">
      <w:pPr>
        <w:numPr>
          <w:ilvl w:val="0"/>
          <w:numId w:val="2"/>
        </w:numPr>
        <w:spacing w:line="360" w:lineRule="auto"/>
        <w:ind w:left="0" w:firstLine="709"/>
        <w:jc w:val="both"/>
        <w:rPr>
          <w:lang w:eastAsia="zh-CN"/>
        </w:rPr>
      </w:pPr>
      <w:r>
        <w:rPr>
          <w:bCs/>
          <w:lang w:eastAsia="zh-CN"/>
        </w:rPr>
        <w:t>Подготовка к проведению семинара-конференции,</w:t>
      </w:r>
    </w:p>
    <w:p w:rsidR="009A16F2" w:rsidRDefault="009A16F2" w:rsidP="009A16F2">
      <w:pPr>
        <w:numPr>
          <w:ilvl w:val="0"/>
          <w:numId w:val="2"/>
        </w:numPr>
        <w:spacing w:line="360" w:lineRule="auto"/>
        <w:ind w:left="0" w:firstLine="709"/>
        <w:jc w:val="both"/>
        <w:rPr>
          <w:bCs/>
          <w:lang w:eastAsia="zh-CN"/>
        </w:rPr>
      </w:pPr>
      <w:r>
        <w:rPr>
          <w:bCs/>
          <w:lang w:eastAsia="zh-CN"/>
        </w:rPr>
        <w:t>Подготовка к контрольной работе, терминологическому диктанту, экспресс-опросу,</w:t>
      </w:r>
    </w:p>
    <w:p w:rsidR="009A16F2" w:rsidRDefault="009A16F2" w:rsidP="009A16F2">
      <w:pPr>
        <w:numPr>
          <w:ilvl w:val="0"/>
          <w:numId w:val="2"/>
        </w:numPr>
        <w:spacing w:line="360" w:lineRule="auto"/>
        <w:ind w:left="0" w:firstLine="709"/>
        <w:jc w:val="both"/>
        <w:rPr>
          <w:bCs/>
          <w:lang w:eastAsia="zh-CN"/>
        </w:rPr>
      </w:pPr>
      <w:r>
        <w:rPr>
          <w:bCs/>
          <w:lang w:eastAsia="zh-CN"/>
        </w:rPr>
        <w:t>Подготовка к публичному выступлению.</w:t>
      </w:r>
    </w:p>
    <w:p w:rsidR="009A16F2" w:rsidRDefault="009A16F2" w:rsidP="009A16F2">
      <w:pPr>
        <w:tabs>
          <w:tab w:val="left" w:pos="900"/>
          <w:tab w:val="left" w:pos="960"/>
          <w:tab w:val="left" w:pos="1080"/>
        </w:tabs>
        <w:spacing w:line="360" w:lineRule="auto"/>
        <w:ind w:firstLine="709"/>
        <w:jc w:val="both"/>
        <w:rPr>
          <w:lang w:eastAsia="zh-CN"/>
        </w:rPr>
      </w:pPr>
      <w:r>
        <w:rPr>
          <w:lang w:eastAsia="zh-CN"/>
        </w:rPr>
        <w:t>Самостоятельная работа является обязательной для каждого студента.</w:t>
      </w:r>
    </w:p>
    <w:p w:rsidR="009A16F2" w:rsidRDefault="009A16F2" w:rsidP="009A16F2">
      <w:pPr>
        <w:tabs>
          <w:tab w:val="left" w:pos="993"/>
        </w:tabs>
        <w:spacing w:line="360" w:lineRule="auto"/>
        <w:ind w:firstLine="567"/>
        <w:jc w:val="both"/>
      </w:pPr>
      <w:r>
        <w:t>Освоение теоретического материала</w:t>
      </w:r>
    </w:p>
    <w:p w:rsidR="009A16F2" w:rsidRDefault="009A16F2" w:rsidP="009A16F2">
      <w:pPr>
        <w:tabs>
          <w:tab w:val="left" w:pos="993"/>
        </w:tabs>
        <w:spacing w:line="360" w:lineRule="auto"/>
        <w:ind w:firstLine="567"/>
        <w:jc w:val="both"/>
      </w:pPr>
      <w: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9A16F2" w:rsidRDefault="009A16F2" w:rsidP="009A16F2">
      <w:pPr>
        <w:tabs>
          <w:tab w:val="left" w:pos="993"/>
        </w:tabs>
        <w:spacing w:line="360" w:lineRule="auto"/>
        <w:ind w:firstLine="567"/>
        <w:jc w:val="both"/>
      </w:pPr>
    </w:p>
    <w:p w:rsidR="009A16F2" w:rsidRDefault="009A16F2" w:rsidP="009A16F2">
      <w:pPr>
        <w:tabs>
          <w:tab w:val="left" w:pos="993"/>
        </w:tabs>
        <w:spacing w:line="360" w:lineRule="auto"/>
        <w:ind w:firstLine="567"/>
        <w:jc w:val="center"/>
        <w:rPr>
          <w:b/>
        </w:rPr>
      </w:pPr>
      <w:r>
        <w:rPr>
          <w:b/>
        </w:rPr>
        <w:t>Подготовка к семинарским занятиям</w:t>
      </w:r>
    </w:p>
    <w:p w:rsidR="009A16F2" w:rsidRDefault="009A16F2" w:rsidP="009A16F2">
      <w:pPr>
        <w:tabs>
          <w:tab w:val="left" w:pos="993"/>
        </w:tabs>
        <w:spacing w:line="360" w:lineRule="auto"/>
        <w:ind w:firstLine="567"/>
        <w:jc w:val="both"/>
      </w:pPr>
      <w: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w:t>
      </w:r>
      <w:r>
        <w:lastRenderedPageBreak/>
        <w:t xml:space="preserve">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9A16F2" w:rsidRDefault="009A16F2" w:rsidP="009A16F2">
      <w:pPr>
        <w:tabs>
          <w:tab w:val="left" w:pos="993"/>
        </w:tabs>
        <w:spacing w:line="360" w:lineRule="auto"/>
        <w:ind w:firstLine="567"/>
        <w:jc w:val="both"/>
      </w:pPr>
      <w: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9A16F2" w:rsidRDefault="009A16F2" w:rsidP="009A16F2">
      <w:pPr>
        <w:tabs>
          <w:tab w:val="left" w:pos="993"/>
        </w:tabs>
        <w:spacing w:line="360" w:lineRule="auto"/>
        <w:ind w:firstLine="567"/>
        <w:jc w:val="both"/>
      </w:pPr>
      <w:r>
        <w:t xml:space="preserve">При подготовке к семинару студент может помимо источников, предложенных преподавателем, использовать другие, найденные самостоятельно. </w:t>
      </w:r>
    </w:p>
    <w:p w:rsidR="009A16F2" w:rsidRDefault="009A16F2" w:rsidP="009A16F2">
      <w:pPr>
        <w:tabs>
          <w:tab w:val="left" w:pos="993"/>
        </w:tabs>
        <w:spacing w:line="360" w:lineRule="auto"/>
        <w:ind w:firstLine="567"/>
        <w:jc w:val="both"/>
      </w:pPr>
      <w:r>
        <w:t>Дадим краткие рекомендации по разделам.</w:t>
      </w:r>
    </w:p>
    <w:p w:rsidR="009A16F2" w:rsidRDefault="009A16F2" w:rsidP="009A16F2">
      <w:pPr>
        <w:tabs>
          <w:tab w:val="left" w:pos="993"/>
        </w:tabs>
        <w:spacing w:line="360" w:lineRule="auto"/>
        <w:ind w:firstLine="567"/>
        <w:jc w:val="both"/>
        <w:rPr>
          <w:color w:val="000000" w:themeColor="text1"/>
        </w:rPr>
      </w:pPr>
      <w:r>
        <w:rPr>
          <w:color w:val="000000" w:themeColor="text1"/>
        </w:rPr>
        <w:t>Раздел 1. Введение в предмет.</w:t>
      </w:r>
    </w:p>
    <w:p w:rsidR="009A16F2" w:rsidRDefault="009A16F2" w:rsidP="009A16F2">
      <w:pPr>
        <w:tabs>
          <w:tab w:val="left" w:pos="993"/>
        </w:tabs>
        <w:spacing w:line="360" w:lineRule="auto"/>
        <w:ind w:firstLine="567"/>
        <w:jc w:val="both"/>
        <w:rPr>
          <w:color w:val="000000" w:themeColor="text1"/>
        </w:rPr>
      </w:pPr>
      <w:r>
        <w:rPr>
          <w:color w:val="000000" w:themeColor="text1"/>
        </w:rPr>
        <w:t>Первый семинар проводится в форме беседы по основным вопросам, указанным в содержании курса. К семинару на тему «</w:t>
      </w:r>
      <w: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9A16F2" w:rsidRDefault="009A16F2" w:rsidP="009A16F2">
      <w:pPr>
        <w:tabs>
          <w:tab w:val="left" w:pos="426"/>
        </w:tabs>
        <w:spacing w:line="360" w:lineRule="auto"/>
        <w:ind w:right="-285" w:firstLine="567"/>
      </w:pPr>
      <w:r>
        <w:t>Абелева И.Ю. Речь о речи. Коммуникативная система человека. – М.: Логос, 2004. – 304с.</w:t>
      </w:r>
    </w:p>
    <w:p w:rsidR="009A16F2" w:rsidRDefault="009A16F2" w:rsidP="009A16F2">
      <w:pPr>
        <w:tabs>
          <w:tab w:val="left" w:pos="426"/>
        </w:tabs>
        <w:spacing w:line="360" w:lineRule="auto"/>
        <w:ind w:right="-285" w:firstLine="567"/>
      </w:pPr>
      <w:r>
        <w:t xml:space="preserve">Валгина, Н.С. Активные процессы в современном русском языке: Учебное пособие для вузов. – М.: Логос, 2003 </w:t>
      </w:r>
    </w:p>
    <w:p w:rsidR="009A16F2" w:rsidRDefault="009A16F2" w:rsidP="009A16F2">
      <w:pPr>
        <w:tabs>
          <w:tab w:val="left" w:pos="426"/>
        </w:tabs>
        <w:spacing w:line="360" w:lineRule="auto"/>
        <w:ind w:right="-285" w:firstLine="567"/>
      </w:pPr>
      <w:r>
        <w:t>Колесов В.В. Гордый наш язык… - М.: Азбука-классика, 2006.</w:t>
      </w:r>
    </w:p>
    <w:p w:rsidR="009A16F2" w:rsidRDefault="009A16F2" w:rsidP="009A16F2">
      <w:pPr>
        <w:tabs>
          <w:tab w:val="left" w:pos="1134"/>
        </w:tabs>
        <w:spacing w:line="360" w:lineRule="auto"/>
        <w:ind w:firstLine="567"/>
        <w:jc w:val="both"/>
      </w:pPr>
      <w:r>
        <w:lastRenderedPageBreak/>
        <w:t xml:space="preserve">Костомаров В.Г. «Языковой вкус эпохи»  - М.: 1994. </w:t>
      </w:r>
    </w:p>
    <w:p w:rsidR="009A16F2" w:rsidRDefault="009A16F2" w:rsidP="009A16F2">
      <w:pPr>
        <w:tabs>
          <w:tab w:val="left" w:pos="993"/>
        </w:tabs>
        <w:spacing w:line="360" w:lineRule="auto"/>
        <w:ind w:firstLine="567"/>
        <w:jc w:val="both"/>
      </w:pPr>
      <w:r>
        <w:t>Плунгян В.А. Почему языки такие разные.- М.: АСТ-ПРЕСС КНИГА, 2010.</w:t>
      </w:r>
    </w:p>
    <w:p w:rsidR="009A16F2" w:rsidRDefault="009A16F2" w:rsidP="009A16F2">
      <w:pPr>
        <w:tabs>
          <w:tab w:val="left" w:pos="993"/>
        </w:tabs>
        <w:spacing w:line="360" w:lineRule="auto"/>
        <w:ind w:firstLine="567"/>
        <w:jc w:val="both"/>
      </w:pPr>
      <w:r>
        <w:t>Старостин Г.С. и др. К вопросам языкового разнообразия. – М.: Издательский дом Дело.- 2016.</w:t>
      </w:r>
    </w:p>
    <w:p w:rsidR="009A16F2" w:rsidRDefault="009A16F2" w:rsidP="009A16F2">
      <w:pPr>
        <w:tabs>
          <w:tab w:val="left" w:pos="993"/>
        </w:tabs>
        <w:spacing w:line="360" w:lineRule="auto"/>
        <w:ind w:firstLine="567"/>
        <w:jc w:val="both"/>
      </w:pPr>
      <w:r>
        <w:t>Можно использовать интернет-источники.</w:t>
      </w:r>
    </w:p>
    <w:p w:rsidR="009A16F2" w:rsidRDefault="009A16F2" w:rsidP="009A16F2">
      <w:pPr>
        <w:tabs>
          <w:tab w:val="left" w:pos="993"/>
        </w:tabs>
        <w:spacing w:line="360" w:lineRule="auto"/>
        <w:ind w:firstLine="567"/>
        <w:jc w:val="both"/>
        <w:rPr>
          <w:color w:val="000000" w:themeColor="text1"/>
        </w:rPr>
      </w:pPr>
    </w:p>
    <w:p w:rsidR="009A16F2" w:rsidRDefault="009A16F2" w:rsidP="009A16F2">
      <w:pPr>
        <w:tabs>
          <w:tab w:val="left" w:pos="993"/>
        </w:tabs>
        <w:spacing w:line="360" w:lineRule="auto"/>
        <w:ind w:firstLine="567"/>
        <w:rPr>
          <w:color w:val="000000" w:themeColor="text1"/>
        </w:rPr>
      </w:pPr>
      <w:r>
        <w:rPr>
          <w:color w:val="000000" w:themeColor="text1"/>
        </w:rPr>
        <w:t xml:space="preserve">Раздел 2. Русский литературный язык. </w:t>
      </w:r>
    </w:p>
    <w:p w:rsidR="009A16F2" w:rsidRDefault="009A16F2" w:rsidP="009A16F2">
      <w:pPr>
        <w:tabs>
          <w:tab w:val="left" w:pos="993"/>
        </w:tabs>
        <w:spacing w:line="360" w:lineRule="auto"/>
        <w:ind w:firstLine="567"/>
      </w:pPr>
      <w: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9A16F2" w:rsidRDefault="009A16F2" w:rsidP="009A16F2">
      <w:pPr>
        <w:pStyle w:val="Standard"/>
        <w:tabs>
          <w:tab w:val="left" w:pos="993"/>
        </w:tabs>
        <w:spacing w:line="360" w:lineRule="auto"/>
        <w:ind w:firstLine="567"/>
        <w:jc w:val="both"/>
      </w:pPr>
      <w:r>
        <w:rPr>
          <w:sz w:val="24"/>
          <w:szCs w:val="24"/>
          <w:u w:val="single"/>
        </w:rPr>
        <w:t>Основная:</w:t>
      </w:r>
    </w:p>
    <w:p w:rsidR="009A16F2" w:rsidRDefault="009A16F2" w:rsidP="009A16F2">
      <w:pPr>
        <w:numPr>
          <w:ilvl w:val="0"/>
          <w:numId w:val="3"/>
        </w:numPr>
        <w:tabs>
          <w:tab w:val="clear" w:pos="720"/>
          <w:tab w:val="num" w:pos="360"/>
          <w:tab w:val="left" w:pos="851"/>
          <w:tab w:val="left" w:pos="993"/>
        </w:tabs>
        <w:spacing w:line="360" w:lineRule="auto"/>
        <w:ind w:left="0" w:firstLine="567"/>
        <w:jc w:val="both"/>
      </w:pPr>
      <w:r>
        <w:t>Искусство речи: учебное пособие для вузов культуры и искусства. Часть – М.: МГИК, 2016;</w:t>
      </w:r>
    </w:p>
    <w:p w:rsidR="009A16F2" w:rsidRDefault="009A16F2" w:rsidP="009A16F2">
      <w:pPr>
        <w:pStyle w:val="ab"/>
        <w:numPr>
          <w:ilvl w:val="0"/>
          <w:numId w:val="3"/>
        </w:numPr>
        <w:tabs>
          <w:tab w:val="left" w:pos="851"/>
          <w:tab w:val="left" w:pos="993"/>
          <w:tab w:val="left" w:pos="1134"/>
        </w:tabs>
        <w:spacing w:line="360" w:lineRule="auto"/>
        <w:ind w:left="0" w:firstLine="567"/>
        <w:jc w:val="both"/>
      </w:pPr>
      <w:r>
        <w:t>Турсунова И.А. Речевые ошибки и из предупреждение. – М., МГУКИ, 2012.</w:t>
      </w:r>
    </w:p>
    <w:p w:rsidR="009A16F2" w:rsidRDefault="009A16F2" w:rsidP="009A16F2">
      <w:pPr>
        <w:pStyle w:val="ab"/>
        <w:tabs>
          <w:tab w:val="left" w:pos="851"/>
          <w:tab w:val="left" w:pos="1134"/>
        </w:tabs>
        <w:spacing w:line="360" w:lineRule="auto"/>
        <w:jc w:val="both"/>
      </w:pPr>
      <w:r>
        <w:rPr>
          <w:u w:val="single"/>
        </w:rPr>
        <w:t>Дополнительная:</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 xml:space="preserve">Агеенко, Ф.Л., Зарва, М.В. Словарь ударений русского языка. М., 2000. </w:t>
      </w:r>
    </w:p>
    <w:p w:rsidR="009A16F2" w:rsidRDefault="009A16F2" w:rsidP="009A16F2">
      <w:pPr>
        <w:pStyle w:val="ab"/>
        <w:numPr>
          <w:ilvl w:val="0"/>
          <w:numId w:val="4"/>
        </w:numPr>
        <w:tabs>
          <w:tab w:val="left" w:pos="851"/>
          <w:tab w:val="left" w:pos="993"/>
          <w:tab w:val="left" w:pos="1134"/>
        </w:tabs>
        <w:spacing w:line="360" w:lineRule="auto"/>
        <w:jc w:val="both"/>
      </w:pPr>
      <w:r>
        <w:t xml:space="preserve">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2008.Введенская Л.А., Павлова Л.Г., Кашаева Е.Ю. «Русский язык и культура речи» – Ростов –на-Дону: «Феникс», 2002 </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Бельчиков, Ю.А., Панюшева, М.С. Словарь паронимов русского языка. М., 1994.</w:t>
      </w:r>
    </w:p>
    <w:p w:rsidR="009A16F2" w:rsidRDefault="009A16F2" w:rsidP="009A16F2">
      <w:pPr>
        <w:numPr>
          <w:ilvl w:val="0"/>
          <w:numId w:val="4"/>
        </w:numPr>
        <w:tabs>
          <w:tab w:val="left" w:pos="851"/>
          <w:tab w:val="left" w:pos="993"/>
          <w:tab w:val="left" w:pos="1134"/>
        </w:tabs>
        <w:spacing w:line="360" w:lineRule="auto"/>
        <w:jc w:val="both"/>
      </w:pPr>
      <w:r>
        <w:t xml:space="preserve">Валгина, Н.С. Активные процессы в современном русском языке: Учебное пособие для вузов. – М.: Логос, 2003; </w:t>
      </w:r>
    </w:p>
    <w:p w:rsidR="009A16F2" w:rsidRDefault="009A16F2" w:rsidP="009A16F2">
      <w:pPr>
        <w:pStyle w:val="ab"/>
        <w:numPr>
          <w:ilvl w:val="0"/>
          <w:numId w:val="4"/>
        </w:numPr>
        <w:tabs>
          <w:tab w:val="left" w:pos="851"/>
          <w:tab w:val="left" w:pos="993"/>
          <w:tab w:val="left" w:pos="1134"/>
        </w:tabs>
        <w:spacing w:line="360" w:lineRule="auto"/>
        <w:jc w:val="both"/>
      </w:pPr>
      <w:r>
        <w:t xml:space="preserve">Вербицкая, Л.А. «Давайте говорить правильно»: Пособие по русскому языку. - М.:. «Высшая школа» 2001. </w:t>
      </w:r>
    </w:p>
    <w:p w:rsidR="009A16F2" w:rsidRDefault="009A16F2" w:rsidP="009A16F2">
      <w:pPr>
        <w:numPr>
          <w:ilvl w:val="0"/>
          <w:numId w:val="4"/>
        </w:numPr>
        <w:tabs>
          <w:tab w:val="left" w:pos="851"/>
          <w:tab w:val="left" w:pos="993"/>
          <w:tab w:val="left" w:pos="1134"/>
        </w:tabs>
        <w:spacing w:line="360" w:lineRule="auto"/>
        <w:jc w:val="both"/>
      </w:pPr>
      <w:r>
        <w:t>Голуб, И.Б. Стилистика русского языка. – 6-е изд. – М.: Айрис-пресс, 2005;</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Граудина, Л.К., Ицкович, В.А., Катлинская, Л.П. Грамматическая правильность русской речи. Опыт частотно-стилистического словаря вариантов. М., 1976.</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Ефремова Т.Ф., Костомаров В.Г. Словарь грамматических трудностей русского языка. М., 1999.</w:t>
      </w:r>
    </w:p>
    <w:p w:rsidR="009A16F2" w:rsidRDefault="009A16F2" w:rsidP="009A16F2">
      <w:pPr>
        <w:pStyle w:val="a7"/>
        <w:numPr>
          <w:ilvl w:val="0"/>
          <w:numId w:val="4"/>
        </w:numPr>
        <w:tabs>
          <w:tab w:val="left" w:pos="851"/>
          <w:tab w:val="left" w:pos="993"/>
          <w:tab w:val="left" w:pos="1134"/>
        </w:tabs>
        <w:spacing w:line="360" w:lineRule="auto"/>
        <w:jc w:val="both"/>
        <w:rPr>
          <w:b w:val="0"/>
          <w:sz w:val="24"/>
          <w:szCs w:val="24"/>
        </w:rPr>
      </w:pPr>
      <w:r>
        <w:rPr>
          <w:b w:val="0"/>
          <w:sz w:val="24"/>
          <w:szCs w:val="24"/>
        </w:rPr>
        <w:lastRenderedPageBreak/>
        <w:t xml:space="preserve">Иванова, Т.Ф. Новый Орфоэпический словарь русского языка. Произношение. Ударение. Грамматические формы. – М.: Рус.яз. – Медиа, 2004. </w:t>
      </w:r>
    </w:p>
    <w:p w:rsidR="009A16F2" w:rsidRDefault="009A16F2" w:rsidP="009A16F2">
      <w:pPr>
        <w:pStyle w:val="ab"/>
        <w:numPr>
          <w:ilvl w:val="0"/>
          <w:numId w:val="4"/>
        </w:numPr>
        <w:tabs>
          <w:tab w:val="left" w:pos="851"/>
          <w:tab w:val="left" w:pos="993"/>
          <w:tab w:val="left" w:pos="1134"/>
        </w:tabs>
        <w:spacing w:line="360" w:lineRule="auto"/>
        <w:jc w:val="both"/>
      </w:pPr>
      <w:r>
        <w:t xml:space="preserve">Иванова, Т.Ф., Черкасова, Т.А. «Русская речь в эфире. Комплексный справочник» 2-е изд. М.:. Рус. яз. 2007.  </w:t>
      </w:r>
    </w:p>
    <w:p w:rsidR="009A16F2" w:rsidRDefault="009A16F2" w:rsidP="009A16F2">
      <w:pPr>
        <w:numPr>
          <w:ilvl w:val="0"/>
          <w:numId w:val="4"/>
        </w:numPr>
        <w:tabs>
          <w:tab w:val="left" w:pos="851"/>
          <w:tab w:val="left" w:pos="993"/>
          <w:tab w:val="left" w:pos="1134"/>
        </w:tabs>
        <w:spacing w:line="360" w:lineRule="auto"/>
        <w:jc w:val="both"/>
      </w:pPr>
      <w:r>
        <w:t xml:space="preserve">Костомаров, В.Г. «Языковой вкус эпохи»  - М.: 1994; </w:t>
      </w:r>
    </w:p>
    <w:p w:rsidR="009A16F2" w:rsidRDefault="009A16F2" w:rsidP="009A16F2">
      <w:pPr>
        <w:numPr>
          <w:ilvl w:val="0"/>
          <w:numId w:val="4"/>
        </w:numPr>
        <w:tabs>
          <w:tab w:val="left" w:pos="851"/>
          <w:tab w:val="left" w:pos="993"/>
          <w:tab w:val="left" w:pos="1134"/>
        </w:tabs>
        <w:spacing w:line="360" w:lineRule="auto"/>
        <w:jc w:val="both"/>
      </w:pPr>
      <w:r>
        <w:t xml:space="preserve">Культура русской речи / Под ред. проф. Л.К. Граудиной и Е.Н. Ширяева – М., 2006. </w:t>
      </w:r>
    </w:p>
    <w:p w:rsidR="009A16F2" w:rsidRDefault="009A16F2" w:rsidP="009A16F2">
      <w:pPr>
        <w:numPr>
          <w:ilvl w:val="0"/>
          <w:numId w:val="4"/>
        </w:numPr>
        <w:tabs>
          <w:tab w:val="left" w:pos="851"/>
          <w:tab w:val="left" w:pos="993"/>
          <w:tab w:val="left" w:pos="1134"/>
        </w:tabs>
        <w:spacing w:line="360" w:lineRule="auto"/>
        <w:jc w:val="both"/>
      </w:pPr>
      <w:r>
        <w:t>Львов, М.Г. Риторика. Культура речи. – М.:</w:t>
      </w:r>
      <w:r>
        <w:rPr>
          <w:lang w:val="en-US"/>
        </w:rPr>
        <w:t>ACADEMIA</w:t>
      </w:r>
      <w:r>
        <w:t>,2002;</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Орфоэпический словарь русского языка. Ред. Р.И.Аванесов. Начиная с 5-го издания.</w:t>
      </w:r>
    </w:p>
    <w:p w:rsidR="009A16F2" w:rsidRDefault="009A16F2" w:rsidP="009A16F2">
      <w:pPr>
        <w:numPr>
          <w:ilvl w:val="0"/>
          <w:numId w:val="4"/>
        </w:numPr>
        <w:tabs>
          <w:tab w:val="left" w:pos="993"/>
        </w:tabs>
        <w:spacing w:line="360" w:lineRule="auto"/>
        <w:jc w:val="both"/>
      </w:pPr>
      <w:r>
        <w:t xml:space="preserve">Оссовская, М.П. Практическая орфоэпия. – М.: Реглант, 2005. </w:t>
      </w:r>
    </w:p>
    <w:p w:rsidR="009A16F2" w:rsidRDefault="009A16F2" w:rsidP="009A16F2">
      <w:pPr>
        <w:pStyle w:val="ab"/>
        <w:numPr>
          <w:ilvl w:val="0"/>
          <w:numId w:val="4"/>
        </w:numPr>
        <w:tabs>
          <w:tab w:val="left" w:pos="851"/>
          <w:tab w:val="left" w:pos="993"/>
          <w:tab w:val="left" w:pos="1134"/>
        </w:tabs>
        <w:spacing w:line="360" w:lineRule="auto"/>
        <w:jc w:val="both"/>
      </w:pPr>
      <w: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9A16F2" w:rsidRDefault="009A16F2" w:rsidP="009A16F2">
      <w:pPr>
        <w:pStyle w:val="ab"/>
        <w:numPr>
          <w:ilvl w:val="0"/>
          <w:numId w:val="4"/>
        </w:numPr>
        <w:tabs>
          <w:tab w:val="left" w:pos="851"/>
          <w:tab w:val="left" w:pos="993"/>
          <w:tab w:val="left" w:pos="1134"/>
        </w:tabs>
        <w:spacing w:line="360" w:lineRule="auto"/>
        <w:jc w:val="both"/>
      </w:pPr>
      <w:r>
        <w:t xml:space="preserve">Розенталь, Д.Э. Справочник по правописанию и литературной правке / Под ред. И.Б. Голуб. – 9-е изд. – М.: Айрис-пресс, 2004. </w:t>
      </w:r>
    </w:p>
    <w:p w:rsidR="009A16F2" w:rsidRDefault="009A16F2" w:rsidP="009A16F2">
      <w:pPr>
        <w:pStyle w:val="ab"/>
        <w:numPr>
          <w:ilvl w:val="0"/>
          <w:numId w:val="4"/>
        </w:numPr>
        <w:tabs>
          <w:tab w:val="left" w:pos="851"/>
          <w:tab w:val="left" w:pos="993"/>
          <w:tab w:val="left" w:pos="1134"/>
        </w:tabs>
        <w:spacing w:line="360" w:lineRule="auto"/>
        <w:jc w:val="both"/>
      </w:pPr>
      <w:r>
        <w:t xml:space="preserve">Розенталь, Д.Э., Голуб, И.Б. «Секреты стилистики» – 4-е изд. М.: «Айрис-пресс»,  2004. </w:t>
      </w:r>
    </w:p>
    <w:p w:rsidR="009A16F2" w:rsidRDefault="009A16F2" w:rsidP="009A16F2">
      <w:pPr>
        <w:numPr>
          <w:ilvl w:val="0"/>
          <w:numId w:val="4"/>
        </w:numPr>
        <w:tabs>
          <w:tab w:val="left" w:pos="851"/>
          <w:tab w:val="left" w:pos="993"/>
          <w:tab w:val="left" w:pos="1134"/>
        </w:tabs>
        <w:spacing w:line="360" w:lineRule="auto"/>
        <w:jc w:val="both"/>
      </w:pPr>
      <w:r>
        <w:t>Русский язык и культура речи Учеб. пособ. под ред. проф. Гойхмана О.Я.  М.:. «ИНФРА-М», 2002 и др.</w:t>
      </w:r>
    </w:p>
    <w:p w:rsidR="009A16F2" w:rsidRDefault="009A16F2" w:rsidP="009A16F2">
      <w:pPr>
        <w:pStyle w:val="ab"/>
        <w:numPr>
          <w:ilvl w:val="0"/>
          <w:numId w:val="4"/>
        </w:numPr>
        <w:tabs>
          <w:tab w:val="left" w:pos="851"/>
          <w:tab w:val="left" w:pos="993"/>
          <w:tab w:val="left" w:pos="1134"/>
        </w:tabs>
        <w:spacing w:line="360" w:lineRule="auto"/>
        <w:jc w:val="both"/>
      </w:pPr>
      <w:r>
        <w:t xml:space="preserve">Русский язык и культура речи: Учебник / А.И. Дунева, В.А. Ефремова, Е.В. Сергеева, В.Д. Черняк. Под ред. В.Д. Черняк. – СПб.: САНА: М.: ФОРМУМ, 2007. </w:t>
      </w:r>
    </w:p>
    <w:p w:rsidR="009A16F2" w:rsidRDefault="009A16F2" w:rsidP="009A16F2">
      <w:pPr>
        <w:pStyle w:val="ab"/>
        <w:numPr>
          <w:ilvl w:val="0"/>
          <w:numId w:val="4"/>
        </w:numPr>
        <w:tabs>
          <w:tab w:val="left" w:pos="851"/>
          <w:tab w:val="left" w:pos="993"/>
          <w:tab w:val="left" w:pos="1134"/>
        </w:tabs>
        <w:spacing w:line="360" w:lineRule="auto"/>
        <w:jc w:val="both"/>
      </w:pPr>
      <w:r>
        <w:t xml:space="preserve">Сенкевич, М.П. Культура радио и телевизионной речи. Учебное пособие для вузов. – М.: Высшая школа, 1997. </w:t>
      </w:r>
    </w:p>
    <w:p w:rsidR="009A16F2" w:rsidRDefault="009A16F2" w:rsidP="009A16F2">
      <w:pPr>
        <w:pStyle w:val="ab"/>
        <w:numPr>
          <w:ilvl w:val="0"/>
          <w:numId w:val="4"/>
        </w:numPr>
        <w:tabs>
          <w:tab w:val="left" w:pos="851"/>
          <w:tab w:val="left" w:pos="993"/>
          <w:tab w:val="left" w:pos="1134"/>
        </w:tabs>
        <w:spacing w:line="360" w:lineRule="auto"/>
        <w:jc w:val="both"/>
      </w:pPr>
      <w:r>
        <w:t xml:space="preserve">Скворцов ,Л.И. « Культура русской речи»: Словарь – справочник.  М.:. Издательский центр «Академия» 2003. </w:t>
      </w:r>
    </w:p>
    <w:p w:rsidR="009A16F2" w:rsidRDefault="009A16F2" w:rsidP="009A16F2">
      <w:pPr>
        <w:pStyle w:val="a6"/>
        <w:numPr>
          <w:ilvl w:val="0"/>
          <w:numId w:val="4"/>
        </w:numPr>
        <w:tabs>
          <w:tab w:val="left" w:pos="851"/>
          <w:tab w:val="left" w:pos="993"/>
          <w:tab w:val="left" w:pos="1134"/>
        </w:tabs>
        <w:spacing w:before="0" w:beforeAutospacing="0" w:after="0" w:afterAutospacing="0" w:line="360" w:lineRule="auto"/>
        <w:jc w:val="both"/>
      </w:pPr>
      <w:r>
        <w:t>Словарь сочетаемости слов русского языка. М., 1983.</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9A16F2" w:rsidRDefault="009A16F2" w:rsidP="009A16F2">
      <w:pPr>
        <w:tabs>
          <w:tab w:val="num" w:pos="360"/>
          <w:tab w:val="left" w:pos="851"/>
          <w:tab w:val="left" w:pos="993"/>
          <w:tab w:val="left" w:pos="1134"/>
        </w:tabs>
        <w:spacing w:line="360" w:lineRule="auto"/>
        <w:ind w:firstLine="567"/>
        <w:jc w:val="both"/>
      </w:pPr>
      <w:r>
        <w:lastRenderedPageBreak/>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9A16F2" w:rsidRDefault="009A16F2" w:rsidP="009A16F2">
      <w:pPr>
        <w:tabs>
          <w:tab w:val="num" w:pos="360"/>
          <w:tab w:val="left" w:pos="851"/>
          <w:tab w:val="left" w:pos="993"/>
        </w:tabs>
        <w:spacing w:line="360" w:lineRule="auto"/>
        <w:ind w:firstLine="567"/>
      </w:pP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rPr>
          <w:i/>
        </w:rPr>
        <w:t>Раздел 3.</w:t>
      </w:r>
      <w:r>
        <w:t xml:space="preserve"> Стили речи.</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 xml:space="preserve">Для работы </w:t>
      </w:r>
    </w:p>
    <w:p w:rsidR="009A16F2" w:rsidRDefault="009A16F2" w:rsidP="009A16F2">
      <w:pPr>
        <w:tabs>
          <w:tab w:val="num" w:pos="0"/>
          <w:tab w:val="left" w:pos="993"/>
        </w:tabs>
        <w:spacing w:line="360" w:lineRule="auto"/>
        <w:ind w:firstLine="567"/>
      </w:pPr>
      <w:r>
        <w:t xml:space="preserve">Для освоения </w:t>
      </w:r>
      <w:r>
        <w:rPr>
          <w:b/>
        </w:rPr>
        <w:t>стилистики текста</w:t>
      </w:r>
      <w: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9A16F2" w:rsidRDefault="009A16F2" w:rsidP="009A16F2">
      <w:pPr>
        <w:tabs>
          <w:tab w:val="left" w:pos="993"/>
        </w:tabs>
        <w:spacing w:line="360" w:lineRule="auto"/>
        <w:ind w:firstLine="567"/>
      </w:pPr>
      <w:r>
        <w:t>-определение функционально-смыслового типа речи;</w:t>
      </w:r>
    </w:p>
    <w:p w:rsidR="009A16F2" w:rsidRDefault="009A16F2" w:rsidP="009A16F2">
      <w:pPr>
        <w:tabs>
          <w:tab w:val="left" w:pos="993"/>
        </w:tabs>
        <w:spacing w:line="360" w:lineRule="auto"/>
        <w:ind w:firstLine="567"/>
      </w:pPr>
      <w:r>
        <w:t>-уточнение того, в чем заключается смысловое единство текста;</w:t>
      </w:r>
    </w:p>
    <w:p w:rsidR="009A16F2" w:rsidRDefault="009A16F2" w:rsidP="009A16F2">
      <w:pPr>
        <w:tabs>
          <w:tab w:val="left" w:pos="993"/>
        </w:tabs>
        <w:spacing w:line="360" w:lineRule="auto"/>
        <w:ind w:firstLine="567"/>
      </w:pPr>
      <w:r>
        <w:t>-выявление типов связей между предложениями;</w:t>
      </w:r>
    </w:p>
    <w:p w:rsidR="009A16F2" w:rsidRDefault="009A16F2" w:rsidP="009A16F2">
      <w:pPr>
        <w:tabs>
          <w:tab w:val="left" w:pos="993"/>
        </w:tabs>
        <w:spacing w:line="360" w:lineRule="auto"/>
        <w:ind w:firstLine="567"/>
      </w:pPr>
      <w:r>
        <w:t>-определение метода изложения материала.</w:t>
      </w:r>
    </w:p>
    <w:p w:rsidR="009A16F2" w:rsidRDefault="009A16F2" w:rsidP="009A16F2">
      <w:pPr>
        <w:tabs>
          <w:tab w:val="left" w:pos="993"/>
        </w:tabs>
        <w:spacing w:line="360" w:lineRule="auto"/>
        <w:ind w:firstLine="567"/>
      </w:pPr>
      <w: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9A16F2" w:rsidRDefault="009A16F2" w:rsidP="009A16F2">
      <w:pPr>
        <w:tabs>
          <w:tab w:val="left" w:pos="993"/>
        </w:tabs>
        <w:spacing w:line="360" w:lineRule="auto"/>
        <w:ind w:firstLine="567"/>
      </w:pPr>
      <w:r>
        <w:t>В качестве вспомогательной литературы можно предложить следующие источники.</w:t>
      </w:r>
    </w:p>
    <w:p w:rsidR="009A16F2" w:rsidRDefault="009A16F2" w:rsidP="009A16F2">
      <w:pPr>
        <w:pStyle w:val="Standard"/>
        <w:tabs>
          <w:tab w:val="left" w:pos="993"/>
        </w:tabs>
        <w:spacing w:line="360" w:lineRule="auto"/>
        <w:ind w:firstLine="567"/>
        <w:jc w:val="both"/>
        <w:rPr>
          <w:sz w:val="24"/>
          <w:szCs w:val="24"/>
          <w:u w:val="single"/>
        </w:rPr>
      </w:pPr>
      <w:r>
        <w:rPr>
          <w:sz w:val="24"/>
          <w:szCs w:val="24"/>
          <w:u w:val="single"/>
        </w:rPr>
        <w:t>Основная:</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Искусство речи: учебное пособие для вузов культуры и искусства. Часть 1.– М.: 2016.</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Введенская, Л.А., Павлова, Л.Г. Риторика и культура речи. – Ростов-на-Дону: Изд-во «Феникс», 2013.</w:t>
      </w:r>
    </w:p>
    <w:p w:rsidR="009A16F2" w:rsidRDefault="009A16F2" w:rsidP="009A16F2">
      <w:pPr>
        <w:tabs>
          <w:tab w:val="left" w:pos="851"/>
          <w:tab w:val="left" w:pos="1134"/>
        </w:tabs>
        <w:spacing w:line="360" w:lineRule="auto"/>
        <w:ind w:firstLine="567"/>
        <w:jc w:val="both"/>
      </w:pPr>
      <w:r>
        <w:rPr>
          <w:u w:val="single"/>
        </w:rPr>
        <w:t>Дополнительная:</w:t>
      </w:r>
    </w:p>
    <w:p w:rsidR="009A16F2" w:rsidRDefault="009A16F2" w:rsidP="009A16F2">
      <w:pPr>
        <w:numPr>
          <w:ilvl w:val="0"/>
          <w:numId w:val="6"/>
        </w:numPr>
        <w:tabs>
          <w:tab w:val="left" w:pos="851"/>
          <w:tab w:val="left" w:pos="1134"/>
          <w:tab w:val="left" w:pos="1418"/>
        </w:tabs>
        <w:spacing w:line="360" w:lineRule="auto"/>
        <w:ind w:left="0" w:firstLine="567"/>
        <w:jc w:val="both"/>
      </w:pPr>
      <w:r>
        <w:t>Голуб, И.Б. Стилистика русского языка. – 6-е изд. – М.: Айрис-пресс, 2005.</w:t>
      </w:r>
    </w:p>
    <w:p w:rsidR="009A16F2" w:rsidRDefault="009A16F2" w:rsidP="009A16F2">
      <w:pPr>
        <w:numPr>
          <w:ilvl w:val="0"/>
          <w:numId w:val="6"/>
        </w:numPr>
        <w:tabs>
          <w:tab w:val="left" w:pos="851"/>
          <w:tab w:val="left" w:pos="1134"/>
          <w:tab w:val="left" w:pos="1418"/>
        </w:tabs>
        <w:spacing w:line="360" w:lineRule="auto"/>
        <w:ind w:left="0" w:firstLine="567"/>
        <w:jc w:val="both"/>
      </w:pPr>
      <w:r>
        <w:t xml:space="preserve">Культура русской речи / Под ред. проф. Л.К. Граудиной и Е.Н. Ширяева – М., 2006. </w:t>
      </w:r>
    </w:p>
    <w:p w:rsidR="009A16F2" w:rsidRDefault="009A16F2" w:rsidP="009A16F2">
      <w:pPr>
        <w:numPr>
          <w:ilvl w:val="0"/>
          <w:numId w:val="6"/>
        </w:numPr>
        <w:tabs>
          <w:tab w:val="left" w:pos="851"/>
          <w:tab w:val="left" w:pos="1134"/>
          <w:tab w:val="left" w:pos="1418"/>
        </w:tabs>
        <w:spacing w:line="360" w:lineRule="auto"/>
        <w:ind w:left="0" w:firstLine="567"/>
        <w:jc w:val="both"/>
      </w:pPr>
      <w:r>
        <w:t>Солганик Г.Я. Стилистика текста: Учебное пособие. – М.: Флинта: Наука, 2003.</w:t>
      </w:r>
    </w:p>
    <w:p w:rsidR="009A16F2" w:rsidRDefault="009A16F2" w:rsidP="009A16F2">
      <w:pPr>
        <w:numPr>
          <w:ilvl w:val="0"/>
          <w:numId w:val="6"/>
        </w:numPr>
        <w:tabs>
          <w:tab w:val="left" w:pos="851"/>
          <w:tab w:val="left" w:pos="1134"/>
          <w:tab w:val="left" w:pos="1418"/>
        </w:tabs>
        <w:spacing w:line="360" w:lineRule="auto"/>
        <w:ind w:left="0" w:firstLine="567"/>
        <w:jc w:val="both"/>
      </w:pPr>
      <w:r>
        <w:t>Стилистический энциклопедический словарь русского языка / под ред. Н.М.</w:t>
      </w:r>
      <w:r w:rsidR="00CD71CE">
        <w:t xml:space="preserve"> </w:t>
      </w:r>
      <w:r>
        <w:t>Кожиной. – М.: Флинта: Наука. – 2006.</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lastRenderedPageBreak/>
        <w:t xml:space="preserve">Тема </w:t>
      </w:r>
      <w:r>
        <w:rPr>
          <w:b/>
        </w:rPr>
        <w:t>функциональных стилей</w:t>
      </w:r>
      <w:r>
        <w:t xml:space="preserve"> 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В.Г.Костомарова. </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Литература.</w:t>
      </w:r>
    </w:p>
    <w:p w:rsidR="009A16F2" w:rsidRDefault="009A16F2" w:rsidP="009A16F2">
      <w:pPr>
        <w:pStyle w:val="Standard"/>
        <w:tabs>
          <w:tab w:val="left" w:pos="993"/>
        </w:tabs>
        <w:spacing w:line="360" w:lineRule="auto"/>
        <w:ind w:firstLine="567"/>
        <w:jc w:val="both"/>
        <w:rPr>
          <w:sz w:val="24"/>
          <w:szCs w:val="24"/>
          <w:u w:val="single"/>
        </w:rPr>
      </w:pPr>
      <w:r>
        <w:rPr>
          <w:sz w:val="24"/>
          <w:szCs w:val="24"/>
          <w:u w:val="single"/>
        </w:rPr>
        <w:t>Основная:</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Искусство речи: учебное пособие для вузов культуры и искусства. Часть 1.– М.: 2016.</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Введенская, Л.А., Павлова, Л.Г. Риторика и культура речи. – Ростов-на-Дону: Изд-во «Феникс», 2013.</w:t>
      </w:r>
    </w:p>
    <w:p w:rsidR="009A16F2" w:rsidRDefault="009A16F2" w:rsidP="009A16F2">
      <w:pPr>
        <w:pStyle w:val="ab"/>
        <w:tabs>
          <w:tab w:val="left" w:pos="851"/>
          <w:tab w:val="left" w:pos="1134"/>
        </w:tabs>
        <w:spacing w:line="360" w:lineRule="auto"/>
        <w:jc w:val="both"/>
        <w:rPr>
          <w:u w:val="single"/>
        </w:rPr>
      </w:pPr>
      <w:r>
        <w:rPr>
          <w:u w:val="single"/>
        </w:rPr>
        <w:t>Дополнительная:</w:t>
      </w:r>
    </w:p>
    <w:p w:rsidR="009A16F2" w:rsidRDefault="009A16F2" w:rsidP="009A16F2">
      <w:pPr>
        <w:numPr>
          <w:ilvl w:val="0"/>
          <w:numId w:val="7"/>
        </w:numPr>
        <w:tabs>
          <w:tab w:val="left" w:pos="851"/>
          <w:tab w:val="left" w:pos="1134"/>
          <w:tab w:val="left" w:pos="1418"/>
        </w:tabs>
        <w:spacing w:line="360" w:lineRule="auto"/>
        <w:ind w:left="0" w:firstLine="567"/>
        <w:jc w:val="both"/>
      </w:pPr>
      <w:r>
        <w:t>Голуб, И.Б. Стилистика русского языка. – 6-е изд. – М.: Айрис-пресс, 2005.</w:t>
      </w:r>
    </w:p>
    <w:p w:rsidR="009A16F2" w:rsidRDefault="009A16F2" w:rsidP="009A16F2">
      <w:pPr>
        <w:numPr>
          <w:ilvl w:val="0"/>
          <w:numId w:val="7"/>
        </w:numPr>
        <w:tabs>
          <w:tab w:val="left" w:pos="851"/>
          <w:tab w:val="left" w:pos="1134"/>
          <w:tab w:val="left" w:pos="1418"/>
        </w:tabs>
        <w:spacing w:line="360" w:lineRule="auto"/>
        <w:ind w:left="0" w:firstLine="567"/>
        <w:jc w:val="both"/>
      </w:pPr>
      <w:r>
        <w:t>Костомаров В.Г. Наш язык в действии</w:t>
      </w:r>
      <w:r>
        <w:rPr>
          <w:sz w:val="28"/>
        </w:rPr>
        <w:t xml:space="preserve">: </w:t>
      </w:r>
      <w:r>
        <w:t xml:space="preserve">Очерки современной русской стилистики. – М.: Гардарики, 2005. – 287с. </w:t>
      </w:r>
    </w:p>
    <w:p w:rsidR="009A16F2" w:rsidRDefault="009A16F2" w:rsidP="009A16F2">
      <w:pPr>
        <w:numPr>
          <w:ilvl w:val="0"/>
          <w:numId w:val="7"/>
        </w:numPr>
        <w:tabs>
          <w:tab w:val="left" w:pos="851"/>
          <w:tab w:val="left" w:pos="1134"/>
          <w:tab w:val="left" w:pos="1418"/>
        </w:tabs>
        <w:spacing w:line="360" w:lineRule="auto"/>
        <w:ind w:left="0" w:firstLine="567"/>
        <w:jc w:val="both"/>
      </w:pPr>
      <w:r>
        <w:t xml:space="preserve">Культура русской речи / Под ред. проф. Л.К. Граудиной и Е.Н. Ширяева – М., 2006. </w:t>
      </w:r>
    </w:p>
    <w:p w:rsidR="009A16F2" w:rsidRDefault="009A16F2" w:rsidP="009A16F2">
      <w:pPr>
        <w:numPr>
          <w:ilvl w:val="0"/>
          <w:numId w:val="7"/>
        </w:numPr>
        <w:tabs>
          <w:tab w:val="left" w:pos="851"/>
          <w:tab w:val="left" w:pos="1134"/>
          <w:tab w:val="left" w:pos="1418"/>
        </w:tabs>
        <w:spacing w:line="360" w:lineRule="auto"/>
        <w:ind w:left="0" w:firstLine="567"/>
        <w:jc w:val="both"/>
      </w:pPr>
      <w:r>
        <w:t xml:space="preserve">Розенталь, Д.Э., Голуб, И.Б. «Секреты стилистики» – 4-е изд. М.: «Айрис-пресс»,  2004. </w:t>
      </w:r>
    </w:p>
    <w:p w:rsidR="009A16F2" w:rsidRDefault="009A16F2" w:rsidP="009A16F2">
      <w:pPr>
        <w:numPr>
          <w:ilvl w:val="0"/>
          <w:numId w:val="7"/>
        </w:numPr>
        <w:tabs>
          <w:tab w:val="left" w:pos="851"/>
          <w:tab w:val="left" w:pos="1134"/>
          <w:tab w:val="left" w:pos="1418"/>
        </w:tabs>
        <w:spacing w:line="360" w:lineRule="auto"/>
        <w:ind w:left="0" w:firstLine="567"/>
        <w:jc w:val="both"/>
      </w:pPr>
      <w:r>
        <w:t>Солганик Г.Я. Стилистика текста: Учебное пособие. – М.: Флинта: Наука, 2003.</w:t>
      </w:r>
    </w:p>
    <w:p w:rsidR="009A16F2" w:rsidRDefault="009A16F2" w:rsidP="009A16F2">
      <w:pPr>
        <w:pStyle w:val="a6"/>
        <w:numPr>
          <w:ilvl w:val="0"/>
          <w:numId w:val="7"/>
        </w:numPr>
        <w:tabs>
          <w:tab w:val="clear" w:pos="720"/>
          <w:tab w:val="num" w:pos="360"/>
          <w:tab w:val="left" w:pos="851"/>
        </w:tabs>
        <w:spacing w:before="0" w:beforeAutospacing="0" w:after="0" w:afterAutospacing="0" w:line="360" w:lineRule="auto"/>
        <w:ind w:left="0" w:firstLine="567"/>
        <w:jc w:val="both"/>
      </w:pPr>
      <w:r>
        <w:t>Стилистический энциклопедический словарь русского языка / под ред. Н.М.</w:t>
      </w:r>
      <w:r w:rsidR="00CD71CE">
        <w:t xml:space="preserve"> </w:t>
      </w:r>
      <w:r>
        <w:t>Кожиной. – М.: Флинта: Наука. – 2006.</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 xml:space="preserve">Следует вникнуть в проблему </w:t>
      </w:r>
      <w:r>
        <w:rPr>
          <w:b/>
        </w:rPr>
        <w:t>эмоционально-экспрессивной окраски речи</w:t>
      </w:r>
      <w: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Рекомендуем использовать следующие источники:</w:t>
      </w:r>
    </w:p>
    <w:p w:rsidR="009A16F2" w:rsidRDefault="009A16F2" w:rsidP="009A16F2">
      <w:pPr>
        <w:pStyle w:val="Standard"/>
        <w:tabs>
          <w:tab w:val="left" w:pos="993"/>
        </w:tabs>
        <w:spacing w:line="360" w:lineRule="auto"/>
        <w:ind w:firstLine="567"/>
        <w:jc w:val="both"/>
        <w:rPr>
          <w:sz w:val="24"/>
          <w:szCs w:val="24"/>
          <w:u w:val="single"/>
        </w:rPr>
      </w:pPr>
      <w:r>
        <w:rPr>
          <w:sz w:val="24"/>
          <w:szCs w:val="24"/>
          <w:u w:val="single"/>
        </w:rPr>
        <w:t>Основная:</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Искусство речи: учебное пособие для вузов культуры и искусства. Часть 1.– М.: 2016.</w:t>
      </w:r>
    </w:p>
    <w:p w:rsidR="009A16F2" w:rsidRDefault="009A16F2" w:rsidP="009A16F2">
      <w:pPr>
        <w:tabs>
          <w:tab w:val="left" w:pos="851"/>
          <w:tab w:val="left" w:pos="1134"/>
        </w:tabs>
        <w:spacing w:line="360" w:lineRule="auto"/>
        <w:ind w:firstLine="567"/>
        <w:jc w:val="both"/>
        <w:rPr>
          <w:u w:val="single"/>
        </w:rPr>
      </w:pPr>
      <w:r>
        <w:rPr>
          <w:u w:val="single"/>
        </w:rPr>
        <w:t>Дополнительная:</w:t>
      </w:r>
    </w:p>
    <w:p w:rsidR="009A16F2" w:rsidRDefault="009A16F2" w:rsidP="009A16F2">
      <w:pPr>
        <w:numPr>
          <w:ilvl w:val="0"/>
          <w:numId w:val="8"/>
        </w:numPr>
        <w:tabs>
          <w:tab w:val="left" w:pos="851"/>
          <w:tab w:val="left" w:pos="993"/>
          <w:tab w:val="left" w:pos="1134"/>
        </w:tabs>
        <w:spacing w:line="360" w:lineRule="auto"/>
        <w:jc w:val="both"/>
      </w:pPr>
      <w:r>
        <w:t>Голуб, И.Б. Стилистика русского языка. – 6-е изд. – М.: Айрис-пресс, 2005;</w:t>
      </w:r>
    </w:p>
    <w:p w:rsidR="009A16F2" w:rsidRDefault="009A16F2" w:rsidP="009A16F2">
      <w:pPr>
        <w:numPr>
          <w:ilvl w:val="0"/>
          <w:numId w:val="8"/>
        </w:numPr>
        <w:tabs>
          <w:tab w:val="left" w:pos="851"/>
          <w:tab w:val="left" w:pos="993"/>
          <w:tab w:val="left" w:pos="1134"/>
        </w:tabs>
        <w:spacing w:line="360" w:lineRule="auto"/>
        <w:jc w:val="both"/>
      </w:pPr>
      <w:r>
        <w:t xml:space="preserve">Костомаров, В.Г. «Языковой вкус эпохи».  - М.: 1994; </w:t>
      </w:r>
    </w:p>
    <w:p w:rsidR="009A16F2" w:rsidRDefault="009A16F2" w:rsidP="009A16F2">
      <w:pPr>
        <w:numPr>
          <w:ilvl w:val="0"/>
          <w:numId w:val="8"/>
        </w:numPr>
        <w:tabs>
          <w:tab w:val="left" w:pos="851"/>
          <w:tab w:val="left" w:pos="993"/>
          <w:tab w:val="left" w:pos="1134"/>
        </w:tabs>
        <w:spacing w:line="360" w:lineRule="auto"/>
        <w:jc w:val="both"/>
      </w:pPr>
      <w:r>
        <w:lastRenderedPageBreak/>
        <w:t>Львов, М.Г. Риторика. Культура речи. – М.:</w:t>
      </w:r>
      <w:r>
        <w:rPr>
          <w:lang w:val="en-US"/>
        </w:rPr>
        <w:t>ACADEMIA</w:t>
      </w:r>
      <w:r>
        <w:t xml:space="preserve">,2002; </w:t>
      </w:r>
    </w:p>
    <w:p w:rsidR="009A16F2" w:rsidRDefault="009A16F2" w:rsidP="009A16F2">
      <w:pPr>
        <w:numPr>
          <w:ilvl w:val="0"/>
          <w:numId w:val="8"/>
        </w:numPr>
        <w:tabs>
          <w:tab w:val="left" w:pos="851"/>
          <w:tab w:val="left" w:pos="993"/>
          <w:tab w:val="left" w:pos="1134"/>
        </w:tabs>
        <w:spacing w:line="360" w:lineRule="auto"/>
        <w:jc w:val="both"/>
      </w:pPr>
      <w:r>
        <w:t>Колесов В.В. Гордый наш язык… - М.: Азбука-классика, 2006.</w:t>
      </w:r>
    </w:p>
    <w:p w:rsidR="009A16F2" w:rsidRDefault="009A16F2" w:rsidP="009A16F2">
      <w:pPr>
        <w:numPr>
          <w:ilvl w:val="0"/>
          <w:numId w:val="8"/>
        </w:numPr>
        <w:tabs>
          <w:tab w:val="left" w:pos="851"/>
          <w:tab w:val="left" w:pos="993"/>
          <w:tab w:val="left" w:pos="1134"/>
        </w:tabs>
        <w:spacing w:line="360" w:lineRule="auto"/>
        <w:jc w:val="both"/>
      </w:pPr>
      <w:r>
        <w:t xml:space="preserve">Культура русской речи / Под ред. проф. Л.К. Граудиной и Е.Н. Ширяева – М., 2006. </w:t>
      </w:r>
    </w:p>
    <w:p w:rsidR="009A16F2" w:rsidRDefault="009A16F2" w:rsidP="009A16F2">
      <w:pPr>
        <w:numPr>
          <w:ilvl w:val="0"/>
          <w:numId w:val="8"/>
        </w:numPr>
        <w:tabs>
          <w:tab w:val="left" w:pos="851"/>
          <w:tab w:val="left" w:pos="993"/>
          <w:tab w:val="left" w:pos="1134"/>
        </w:tabs>
        <w:spacing w:line="360" w:lineRule="auto"/>
        <w:jc w:val="both"/>
      </w:pPr>
      <w:r>
        <w:t>Русский язык и культура речи Учеб. пособ. под ред. проф. Гойхмана О.Я.  М.:. «ИНФРА-М», 2002 и др.</w:t>
      </w:r>
    </w:p>
    <w:p w:rsidR="009A16F2" w:rsidRDefault="009A16F2" w:rsidP="009A16F2">
      <w:pPr>
        <w:numPr>
          <w:ilvl w:val="0"/>
          <w:numId w:val="8"/>
        </w:numPr>
        <w:tabs>
          <w:tab w:val="left" w:pos="851"/>
          <w:tab w:val="left" w:pos="1134"/>
          <w:tab w:val="left" w:pos="1418"/>
        </w:tabs>
        <w:spacing w:line="360" w:lineRule="auto"/>
        <w:jc w:val="both"/>
      </w:pPr>
      <w:r>
        <w:t xml:space="preserve">Розенталь, Д.Э., Голуб, И.Б. «Секреты стилистики» – 4-е изд. М.: «Айрис-пресс»,  2004. </w:t>
      </w:r>
    </w:p>
    <w:p w:rsidR="009A16F2" w:rsidRDefault="009A16F2" w:rsidP="009A16F2">
      <w:pPr>
        <w:tabs>
          <w:tab w:val="left" w:pos="851"/>
          <w:tab w:val="left" w:pos="1134"/>
          <w:tab w:val="left" w:pos="1418"/>
        </w:tabs>
        <w:spacing w:line="360" w:lineRule="auto"/>
        <w:ind w:left="720"/>
        <w:jc w:val="both"/>
      </w:pPr>
    </w:p>
    <w:p w:rsidR="009A16F2" w:rsidRDefault="009A16F2" w:rsidP="009A16F2">
      <w:pPr>
        <w:pStyle w:val="a6"/>
        <w:tabs>
          <w:tab w:val="left" w:pos="851"/>
          <w:tab w:val="left" w:pos="993"/>
          <w:tab w:val="left" w:pos="1134"/>
        </w:tabs>
        <w:spacing w:before="0" w:beforeAutospacing="0" w:after="0" w:afterAutospacing="0" w:line="360" w:lineRule="auto"/>
        <w:ind w:firstLine="567"/>
        <w:jc w:val="both"/>
      </w:pPr>
      <w:r>
        <w:t xml:space="preserve">В ходе самостоятельной работы студенты должны уяснить природу и причины возникновения и функционирования </w:t>
      </w:r>
      <w:r>
        <w:rPr>
          <w:b/>
        </w:rPr>
        <w:t>внелитературных разновидностей речи</w:t>
      </w:r>
      <w:r>
        <w:t xml:space="preserve"> (диалекта, просторечия, жаргона, сленга, арго) и проанализировать целесообразность их использования, в т.ч. в литературе и театральном искусстве. Рекомендуемая литература:</w:t>
      </w:r>
    </w:p>
    <w:p w:rsidR="009A16F2" w:rsidRDefault="009A16F2" w:rsidP="009A16F2">
      <w:pPr>
        <w:pStyle w:val="Standard"/>
        <w:tabs>
          <w:tab w:val="left" w:pos="993"/>
        </w:tabs>
        <w:spacing w:line="360" w:lineRule="auto"/>
        <w:ind w:firstLine="567"/>
        <w:jc w:val="both"/>
        <w:rPr>
          <w:sz w:val="24"/>
          <w:szCs w:val="24"/>
          <w:u w:val="single"/>
        </w:rPr>
      </w:pPr>
      <w:r>
        <w:rPr>
          <w:sz w:val="24"/>
          <w:szCs w:val="24"/>
          <w:u w:val="single"/>
        </w:rPr>
        <w:t>Основная:</w:t>
      </w:r>
    </w:p>
    <w:p w:rsidR="009A16F2" w:rsidRDefault="009A16F2" w:rsidP="009A16F2">
      <w:pPr>
        <w:pStyle w:val="ab"/>
        <w:numPr>
          <w:ilvl w:val="0"/>
          <w:numId w:val="5"/>
        </w:numPr>
        <w:tabs>
          <w:tab w:val="left" w:pos="851"/>
          <w:tab w:val="left" w:pos="993"/>
          <w:tab w:val="left" w:pos="1134"/>
        </w:tabs>
        <w:spacing w:line="360" w:lineRule="auto"/>
        <w:ind w:left="0" w:firstLine="567"/>
        <w:jc w:val="both"/>
      </w:pPr>
      <w:r>
        <w:t>Искусство речи: учебное пособие для вузов культуры и искусства. Часть 1.– М.: 2016.</w:t>
      </w:r>
    </w:p>
    <w:p w:rsidR="009A16F2" w:rsidRDefault="009A16F2" w:rsidP="009A16F2">
      <w:pPr>
        <w:tabs>
          <w:tab w:val="left" w:pos="851"/>
          <w:tab w:val="left" w:pos="1134"/>
        </w:tabs>
        <w:spacing w:line="360" w:lineRule="auto"/>
        <w:ind w:firstLine="567"/>
        <w:jc w:val="both"/>
      </w:pPr>
      <w:r>
        <w:rPr>
          <w:u w:val="single"/>
        </w:rPr>
        <w:t>Дополнительная:</w:t>
      </w:r>
    </w:p>
    <w:p w:rsidR="009A16F2" w:rsidRDefault="009A16F2" w:rsidP="009A16F2">
      <w:pPr>
        <w:pStyle w:val="ab"/>
        <w:numPr>
          <w:ilvl w:val="0"/>
          <w:numId w:val="9"/>
        </w:numPr>
        <w:tabs>
          <w:tab w:val="left" w:pos="851"/>
          <w:tab w:val="left" w:pos="993"/>
          <w:tab w:val="left" w:pos="1134"/>
        </w:tabs>
        <w:spacing w:line="360" w:lineRule="auto"/>
        <w:ind w:left="0" w:firstLine="567"/>
        <w:jc w:val="both"/>
      </w:pPr>
      <w:r>
        <w:t>Колесов В.В. Гордый наш язык… - М.: Азбука-классика, 2006.</w:t>
      </w:r>
    </w:p>
    <w:p w:rsidR="009A16F2" w:rsidRDefault="009A16F2" w:rsidP="009A16F2">
      <w:pPr>
        <w:pStyle w:val="ab"/>
        <w:numPr>
          <w:ilvl w:val="0"/>
          <w:numId w:val="9"/>
        </w:numPr>
        <w:tabs>
          <w:tab w:val="left" w:pos="851"/>
          <w:tab w:val="left" w:pos="1134"/>
          <w:tab w:val="left" w:pos="1418"/>
        </w:tabs>
        <w:spacing w:line="360" w:lineRule="auto"/>
        <w:ind w:left="0" w:firstLine="567"/>
        <w:jc w:val="both"/>
      </w:pPr>
      <w:r>
        <w:t>Костомаров В.Г. Наш язык в действии</w:t>
      </w:r>
      <w:r>
        <w:rPr>
          <w:sz w:val="28"/>
        </w:rPr>
        <w:t xml:space="preserve">: </w:t>
      </w:r>
      <w:r>
        <w:t xml:space="preserve">Очерки современной русской стилистики. – М.: Гардарики, 2005. – 287с. </w:t>
      </w:r>
    </w:p>
    <w:p w:rsidR="009A16F2" w:rsidRDefault="009A16F2" w:rsidP="009A16F2">
      <w:pPr>
        <w:pStyle w:val="ab"/>
        <w:numPr>
          <w:ilvl w:val="0"/>
          <w:numId w:val="9"/>
        </w:numPr>
        <w:tabs>
          <w:tab w:val="left" w:pos="851"/>
          <w:tab w:val="left" w:pos="993"/>
          <w:tab w:val="left" w:pos="1134"/>
        </w:tabs>
        <w:spacing w:line="360" w:lineRule="auto"/>
        <w:ind w:left="0" w:firstLine="567"/>
        <w:jc w:val="both"/>
      </w:pPr>
      <w:r>
        <w:t xml:space="preserve">Костомаров, В.Г. «Языковой вкус эпохи».  - М.: 1994; </w:t>
      </w:r>
    </w:p>
    <w:p w:rsidR="009A16F2" w:rsidRDefault="009A16F2" w:rsidP="009A16F2">
      <w:pPr>
        <w:pStyle w:val="a6"/>
        <w:tabs>
          <w:tab w:val="left" w:pos="851"/>
          <w:tab w:val="left" w:pos="993"/>
          <w:tab w:val="left" w:pos="1134"/>
        </w:tabs>
        <w:spacing w:before="0" w:beforeAutospacing="0" w:after="0" w:afterAutospacing="0" w:line="360" w:lineRule="auto"/>
        <w:ind w:firstLine="567"/>
        <w:jc w:val="both"/>
      </w:pP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Раздел 4. Культура речи.</w:t>
      </w:r>
    </w:p>
    <w:p w:rsidR="009A16F2" w:rsidRDefault="009A16F2" w:rsidP="009A16F2">
      <w:pPr>
        <w:pStyle w:val="a6"/>
        <w:tabs>
          <w:tab w:val="num" w:pos="360"/>
          <w:tab w:val="left" w:pos="851"/>
          <w:tab w:val="left" w:pos="993"/>
          <w:tab w:val="left" w:pos="1134"/>
        </w:tabs>
        <w:spacing w:before="0" w:beforeAutospacing="0" w:after="0" w:afterAutospacing="0" w:line="360" w:lineRule="auto"/>
        <w:ind w:firstLine="567"/>
        <w:jc w:val="both"/>
      </w:pPr>
      <w: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9A16F2" w:rsidRDefault="009A16F2" w:rsidP="009A16F2">
      <w:pPr>
        <w:pStyle w:val="Standard"/>
        <w:tabs>
          <w:tab w:val="left" w:pos="993"/>
        </w:tabs>
        <w:spacing w:line="360" w:lineRule="auto"/>
        <w:ind w:firstLine="567"/>
        <w:jc w:val="both"/>
        <w:rPr>
          <w:sz w:val="24"/>
          <w:szCs w:val="24"/>
          <w:u w:val="single"/>
        </w:rPr>
      </w:pPr>
      <w:r>
        <w:rPr>
          <w:sz w:val="24"/>
          <w:szCs w:val="24"/>
          <w:u w:val="single"/>
        </w:rPr>
        <w:t>Основная:</w:t>
      </w:r>
    </w:p>
    <w:p w:rsidR="009A16F2" w:rsidRDefault="009A16F2" w:rsidP="009A16F2">
      <w:pPr>
        <w:pStyle w:val="ab"/>
        <w:numPr>
          <w:ilvl w:val="0"/>
          <w:numId w:val="10"/>
        </w:numPr>
        <w:tabs>
          <w:tab w:val="left" w:pos="851"/>
          <w:tab w:val="left" w:pos="993"/>
          <w:tab w:val="left" w:pos="1134"/>
        </w:tabs>
        <w:spacing w:line="360" w:lineRule="auto"/>
        <w:ind w:left="0" w:firstLine="567"/>
        <w:jc w:val="both"/>
      </w:pPr>
      <w:r>
        <w:t>Искусство речи: учебное пособие для вузов культуры и искусства. Часть 1.– М.: 2016.</w:t>
      </w:r>
    </w:p>
    <w:p w:rsidR="009A16F2" w:rsidRDefault="009A16F2" w:rsidP="009A16F2">
      <w:pPr>
        <w:tabs>
          <w:tab w:val="left" w:pos="851"/>
          <w:tab w:val="left" w:pos="1134"/>
        </w:tabs>
        <w:spacing w:line="360" w:lineRule="auto"/>
        <w:ind w:firstLine="567"/>
        <w:jc w:val="both"/>
      </w:pPr>
      <w:r>
        <w:rPr>
          <w:u w:val="single"/>
        </w:rPr>
        <w:t>Дополнительная:</w:t>
      </w:r>
    </w:p>
    <w:p w:rsidR="009A16F2" w:rsidRDefault="009A16F2" w:rsidP="009A16F2">
      <w:pPr>
        <w:pStyle w:val="ab"/>
        <w:tabs>
          <w:tab w:val="left" w:pos="851"/>
          <w:tab w:val="left" w:pos="993"/>
          <w:tab w:val="left" w:pos="1134"/>
        </w:tabs>
        <w:spacing w:line="360" w:lineRule="auto"/>
        <w:ind w:left="0" w:firstLine="567"/>
        <w:jc w:val="both"/>
      </w:pPr>
      <w:r>
        <w:t xml:space="preserve">1.Культура русской речи / Под ред. проф. Л.К. Граудиной и Е.Н. Ширяева – М., 2006. </w:t>
      </w:r>
    </w:p>
    <w:p w:rsidR="009A16F2" w:rsidRDefault="009A16F2" w:rsidP="009A16F2">
      <w:pPr>
        <w:pStyle w:val="ab"/>
        <w:numPr>
          <w:ilvl w:val="0"/>
          <w:numId w:val="11"/>
        </w:numPr>
        <w:tabs>
          <w:tab w:val="left" w:pos="426"/>
          <w:tab w:val="left" w:pos="851"/>
        </w:tabs>
        <w:spacing w:line="360" w:lineRule="auto"/>
        <w:ind w:left="0" w:right="-285" w:firstLine="567"/>
      </w:pPr>
      <w:r>
        <w:t>Культура русской речи и эффективность общения. М.: Наука, 1996. – 439с.</w:t>
      </w:r>
    </w:p>
    <w:p w:rsidR="009A16F2" w:rsidRDefault="009A16F2" w:rsidP="009A16F2">
      <w:pPr>
        <w:pStyle w:val="ab"/>
        <w:numPr>
          <w:ilvl w:val="0"/>
          <w:numId w:val="11"/>
        </w:numPr>
        <w:tabs>
          <w:tab w:val="left" w:pos="426"/>
          <w:tab w:val="left" w:pos="851"/>
        </w:tabs>
        <w:spacing w:line="360" w:lineRule="auto"/>
        <w:ind w:left="0" w:right="-285" w:firstLine="567"/>
      </w:pPr>
      <w:r>
        <w:lastRenderedPageBreak/>
        <w:t>Кузин Ф.А. Культура делового общения: Практическое пособие. М.: Ось – 89, 2002. – 319с.</w:t>
      </w:r>
    </w:p>
    <w:p w:rsidR="009A16F2" w:rsidRDefault="009A16F2" w:rsidP="009A16F2">
      <w:pPr>
        <w:pStyle w:val="ab"/>
        <w:numPr>
          <w:ilvl w:val="0"/>
          <w:numId w:val="11"/>
        </w:numPr>
        <w:tabs>
          <w:tab w:val="left" w:pos="851"/>
          <w:tab w:val="left" w:pos="993"/>
          <w:tab w:val="left" w:pos="1134"/>
        </w:tabs>
        <w:spacing w:line="360" w:lineRule="auto"/>
        <w:ind w:left="0" w:firstLine="567"/>
        <w:jc w:val="both"/>
      </w:pPr>
      <w:r>
        <w:t>Турсунова И.А. Становление и развитие теоретической концепции культуры русской речи. – М.: МГУКИ, 2008.</w:t>
      </w:r>
    </w:p>
    <w:p w:rsidR="009A16F2" w:rsidRDefault="009A16F2" w:rsidP="009A16F2">
      <w:pPr>
        <w:pStyle w:val="ab"/>
        <w:tabs>
          <w:tab w:val="num" w:pos="0"/>
          <w:tab w:val="left" w:pos="993"/>
        </w:tabs>
        <w:spacing w:line="360" w:lineRule="auto"/>
        <w:ind w:left="0" w:firstLine="567"/>
      </w:pPr>
    </w:p>
    <w:p w:rsidR="009A16F2" w:rsidRDefault="009A16F2" w:rsidP="00FF2EC1">
      <w:pPr>
        <w:tabs>
          <w:tab w:val="num" w:pos="0"/>
          <w:tab w:val="left" w:pos="993"/>
        </w:tabs>
        <w:spacing w:line="360" w:lineRule="auto"/>
        <w:ind w:firstLine="567"/>
      </w:pPr>
      <w:r>
        <w:rPr>
          <w:i/>
        </w:rPr>
        <w:t>Раздел 5.</w:t>
      </w:r>
      <w:r w:rsidR="00CD71CE">
        <w:rPr>
          <w:i/>
        </w:rPr>
        <w:t xml:space="preserve"> </w:t>
      </w:r>
      <w:r>
        <w:rPr>
          <w:b/>
          <w:i/>
        </w:rPr>
        <w:t>Основы устной публичной речи</w:t>
      </w:r>
      <w:r>
        <w:t xml:space="preserve">.  Раздел посвящён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уделить во-первых, анализу аудитории (с использованием системы топосов), во-вторых </w:t>
      </w:r>
      <w:r w:rsidR="00FF2EC1">
        <w:t>порядку подготовки</w:t>
      </w:r>
      <w:r>
        <w:t xml:space="preserve"> публичной речи</w:t>
      </w:r>
      <w:r w:rsidR="00FF2EC1">
        <w:t>.</w:t>
      </w:r>
      <w:r>
        <w:t xml:space="preserve"> </w:t>
      </w:r>
    </w:p>
    <w:p w:rsidR="009A16F2" w:rsidRDefault="009A16F2" w:rsidP="009A16F2">
      <w:pPr>
        <w:pStyle w:val="ab"/>
        <w:tabs>
          <w:tab w:val="left" w:pos="851"/>
          <w:tab w:val="left" w:pos="1134"/>
        </w:tabs>
        <w:spacing w:line="360" w:lineRule="auto"/>
        <w:ind w:left="567"/>
        <w:jc w:val="both"/>
      </w:pPr>
    </w:p>
    <w:p w:rsidR="009A16F2" w:rsidRDefault="009A16F2" w:rsidP="009A16F2">
      <w:pPr>
        <w:pStyle w:val="Standard"/>
        <w:tabs>
          <w:tab w:val="left" w:pos="993"/>
        </w:tabs>
        <w:spacing w:line="360" w:lineRule="auto"/>
        <w:ind w:firstLine="567"/>
        <w:jc w:val="center"/>
        <w:rPr>
          <w:sz w:val="24"/>
          <w:szCs w:val="24"/>
        </w:rPr>
      </w:pPr>
      <w:r>
        <w:rPr>
          <w:b/>
          <w:sz w:val="24"/>
          <w:szCs w:val="24"/>
        </w:rPr>
        <w:t>Подготовка к зачету</w:t>
      </w:r>
      <w:r>
        <w:rPr>
          <w:sz w:val="24"/>
          <w:szCs w:val="24"/>
        </w:rPr>
        <w:t>.</w:t>
      </w:r>
    </w:p>
    <w:p w:rsidR="009A16F2" w:rsidRDefault="009A16F2" w:rsidP="009A16F2">
      <w:pPr>
        <w:tabs>
          <w:tab w:val="left" w:pos="993"/>
        </w:tabs>
        <w:spacing w:line="360" w:lineRule="auto"/>
        <w:ind w:firstLine="567"/>
      </w:pPr>
      <w:r>
        <w:t xml:space="preserve">Подготовка к зачету и экзамену заключается в изучении и повторении теоретического материала по вопросам (см. Вопросы к зачёту), </w:t>
      </w:r>
      <w:r w:rsidR="00FF2EC1">
        <w:t>проработке примерных  тестовых заданий (см. Тест).</w:t>
      </w:r>
    </w:p>
    <w:p w:rsidR="0052421F" w:rsidRDefault="0052421F" w:rsidP="009A16F2">
      <w:pPr>
        <w:tabs>
          <w:tab w:val="left" w:pos="993"/>
        </w:tabs>
        <w:spacing w:line="360" w:lineRule="auto"/>
        <w:ind w:firstLine="567"/>
      </w:pPr>
    </w:p>
    <w:p w:rsidR="0052421F" w:rsidRDefault="0052421F" w:rsidP="0052421F">
      <w:pPr>
        <w:tabs>
          <w:tab w:val="left" w:pos="993"/>
        </w:tabs>
        <w:spacing w:line="360" w:lineRule="auto"/>
        <w:ind w:firstLine="567"/>
      </w:pPr>
    </w:p>
    <w:p w:rsidR="0052421F" w:rsidRDefault="0052421F" w:rsidP="0052421F">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Методические рекомендации составлены в соответствии с требованиями ФГОС ВО по направлению </w:t>
      </w:r>
      <w:r w:rsidR="00C77CEC" w:rsidRPr="00C77CEC">
        <w:rPr>
          <w:u w:val="single"/>
          <w:lang w:eastAsia="zh-CN"/>
        </w:rPr>
        <w:t>51.03.05 Режиссура театрализованных представлений и праздников</w:t>
      </w:r>
      <w:r>
        <w:rPr>
          <w:lang w:eastAsia="zh-CN"/>
        </w:rPr>
        <w:t xml:space="preserve">, профилю подготовки </w:t>
      </w:r>
      <w:r w:rsidR="00C77CEC" w:rsidRPr="00C77CEC">
        <w:rPr>
          <w:u w:val="single"/>
          <w:lang w:eastAsia="zh-CN"/>
        </w:rPr>
        <w:t>Режиссура театрализованных представлений и праздников</w:t>
      </w:r>
      <w:r w:rsidR="00C77CEC">
        <w:rPr>
          <w:lang w:eastAsia="zh-CN"/>
        </w:rPr>
        <w:t>.</w:t>
      </w:r>
    </w:p>
    <w:p w:rsidR="00C77CEC" w:rsidRDefault="00C77CEC" w:rsidP="0052421F">
      <w:pPr>
        <w:pBdr>
          <w:top w:val="single" w:sz="4" w:space="1" w:color="auto"/>
          <w:left w:val="single" w:sz="4" w:space="4" w:color="auto"/>
          <w:bottom w:val="single" w:sz="4" w:space="1" w:color="auto"/>
          <w:right w:val="single" w:sz="4" w:space="4" w:color="auto"/>
        </w:pBdr>
        <w:jc w:val="both"/>
        <w:rPr>
          <w:lang w:eastAsia="zh-CN"/>
        </w:rPr>
      </w:pPr>
    </w:p>
    <w:p w:rsidR="0052421F" w:rsidRDefault="0052421F" w:rsidP="0052421F">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Автор (ы) </w:t>
      </w:r>
      <w:r w:rsidR="00C77CEC" w:rsidRPr="00C77CEC">
        <w:rPr>
          <w:u w:val="single"/>
          <w:lang w:eastAsia="zh-CN"/>
        </w:rPr>
        <w:t>И.А.</w:t>
      </w:r>
      <w:r w:rsidR="00CD71CE">
        <w:rPr>
          <w:u w:val="single"/>
          <w:lang w:eastAsia="zh-CN"/>
        </w:rPr>
        <w:t xml:space="preserve"> </w:t>
      </w:r>
      <w:bookmarkStart w:id="0" w:name="_GoBack"/>
      <w:bookmarkEnd w:id="0"/>
      <w:r w:rsidR="00C77CEC" w:rsidRPr="00C77CEC">
        <w:rPr>
          <w:u w:val="single"/>
          <w:lang w:eastAsia="zh-CN"/>
        </w:rPr>
        <w:t>Турсунова</w:t>
      </w:r>
      <w:r w:rsidR="00A92B0B">
        <w:rPr>
          <w:u w:val="single"/>
          <w:lang w:eastAsia="zh-CN"/>
        </w:rPr>
        <w:t>.</w:t>
      </w:r>
    </w:p>
    <w:p w:rsidR="0052421F" w:rsidRDefault="0052421F" w:rsidP="0052421F">
      <w:pPr>
        <w:pBdr>
          <w:top w:val="single" w:sz="4" w:space="1" w:color="auto"/>
          <w:left w:val="single" w:sz="4" w:space="4" w:color="auto"/>
          <w:bottom w:val="single" w:sz="4" w:space="1" w:color="auto"/>
          <w:right w:val="single" w:sz="4" w:space="4" w:color="auto"/>
        </w:pBdr>
        <w:jc w:val="both"/>
        <w:rPr>
          <w:lang w:eastAsia="zh-CN"/>
        </w:rPr>
      </w:pPr>
    </w:p>
    <w:p w:rsidR="0052421F" w:rsidRDefault="0052421F" w:rsidP="0052421F">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Методические рекомендации одобрены на заседании кафедры </w:t>
      </w:r>
      <w:r w:rsidR="00C77CEC">
        <w:rPr>
          <w:lang w:eastAsia="zh-CN"/>
        </w:rPr>
        <w:t>сценической речи</w:t>
      </w:r>
    </w:p>
    <w:p w:rsidR="0052421F" w:rsidRPr="00C77CEC" w:rsidRDefault="00C77CEC" w:rsidP="0052421F">
      <w:pPr>
        <w:pBdr>
          <w:top w:val="single" w:sz="4" w:space="1" w:color="auto"/>
          <w:left w:val="single" w:sz="4" w:space="4" w:color="auto"/>
          <w:bottom w:val="single" w:sz="4" w:space="1" w:color="auto"/>
          <w:right w:val="single" w:sz="4" w:space="4" w:color="auto"/>
        </w:pBdr>
        <w:jc w:val="both"/>
        <w:rPr>
          <w:u w:val="single"/>
          <w:lang w:eastAsia="zh-CN"/>
        </w:rPr>
      </w:pPr>
      <w:r>
        <w:rPr>
          <w:u w:val="single"/>
          <w:lang w:eastAsia="zh-CN"/>
        </w:rPr>
        <w:t>о</w:t>
      </w:r>
      <w:r w:rsidR="0052421F" w:rsidRPr="00C77CEC">
        <w:rPr>
          <w:u w:val="single"/>
          <w:lang w:eastAsia="zh-CN"/>
        </w:rPr>
        <w:t>т г</w:t>
      </w:r>
      <w:r w:rsidRPr="00C77CEC">
        <w:rPr>
          <w:u w:val="single"/>
          <w:lang w:eastAsia="zh-CN"/>
        </w:rPr>
        <w:t>.</w:t>
      </w:r>
      <w:r w:rsidR="0052421F" w:rsidRPr="00C77CEC">
        <w:rPr>
          <w:u w:val="single"/>
          <w:lang w:eastAsia="zh-CN"/>
        </w:rPr>
        <w:t>, протокол No</w:t>
      </w:r>
      <w:r w:rsidRPr="00C77CEC">
        <w:rPr>
          <w:u w:val="single"/>
          <w:lang w:eastAsia="zh-CN"/>
        </w:rPr>
        <w:t>.</w:t>
      </w:r>
    </w:p>
    <w:p w:rsidR="0052421F" w:rsidRDefault="0052421F" w:rsidP="0052421F">
      <w:pPr>
        <w:keepNext/>
        <w:pBdr>
          <w:top w:val="single" w:sz="4" w:space="1" w:color="auto"/>
          <w:left w:val="single" w:sz="4" w:space="4" w:color="auto"/>
          <w:bottom w:val="single" w:sz="4" w:space="1" w:color="auto"/>
          <w:right w:val="single" w:sz="4" w:space="4" w:color="auto"/>
        </w:pBdr>
        <w:jc w:val="right"/>
        <w:outlineLvl w:val="0"/>
        <w:rPr>
          <w:i/>
          <w:iCs/>
          <w:lang w:eastAsia="zh-CN"/>
        </w:rPr>
      </w:pPr>
    </w:p>
    <w:p w:rsidR="0052421F" w:rsidRDefault="0052421F" w:rsidP="0052421F">
      <w:pPr>
        <w:tabs>
          <w:tab w:val="left" w:pos="993"/>
        </w:tabs>
        <w:spacing w:line="360" w:lineRule="auto"/>
        <w:ind w:firstLine="567"/>
      </w:pPr>
    </w:p>
    <w:p w:rsidR="0052421F" w:rsidRDefault="0052421F" w:rsidP="009A16F2">
      <w:pPr>
        <w:tabs>
          <w:tab w:val="left" w:pos="993"/>
        </w:tabs>
        <w:spacing w:line="360" w:lineRule="auto"/>
        <w:ind w:firstLine="567"/>
      </w:pPr>
    </w:p>
    <w:p w:rsidR="009A16F2" w:rsidRDefault="009A16F2" w:rsidP="009A16F2">
      <w:pPr>
        <w:pStyle w:val="Standard"/>
        <w:spacing w:line="360" w:lineRule="auto"/>
        <w:ind w:left="709"/>
        <w:jc w:val="center"/>
        <w:rPr>
          <w:b/>
          <w:bCs/>
          <w:sz w:val="24"/>
          <w:szCs w:val="24"/>
        </w:rPr>
      </w:pPr>
    </w:p>
    <w:p w:rsidR="00453A25" w:rsidRDefault="00453A25"/>
    <w:sectPr w:rsidR="00453A25" w:rsidSect="008270B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A5A" w:rsidRDefault="00C07A5A" w:rsidP="00430FC6">
      <w:r>
        <w:separator/>
      </w:r>
    </w:p>
  </w:endnote>
  <w:endnote w:type="continuationSeparator" w:id="0">
    <w:p w:rsidR="00C07A5A" w:rsidRDefault="00C07A5A" w:rsidP="0043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581242"/>
      <w:docPartObj>
        <w:docPartGallery w:val="Page Numbers (Bottom of Page)"/>
        <w:docPartUnique/>
      </w:docPartObj>
    </w:sdtPr>
    <w:sdtEndPr/>
    <w:sdtContent>
      <w:p w:rsidR="00430FC6" w:rsidRDefault="008270B7">
        <w:pPr>
          <w:pStyle w:val="ae"/>
          <w:jc w:val="right"/>
        </w:pPr>
        <w:r>
          <w:fldChar w:fldCharType="begin"/>
        </w:r>
        <w:r w:rsidR="00430FC6">
          <w:instrText>PAGE   \* MERGEFORMAT</w:instrText>
        </w:r>
        <w:r>
          <w:fldChar w:fldCharType="separate"/>
        </w:r>
        <w:r w:rsidR="00CD71CE">
          <w:rPr>
            <w:noProof/>
          </w:rPr>
          <w:t>9</w:t>
        </w:r>
        <w:r>
          <w:fldChar w:fldCharType="end"/>
        </w:r>
      </w:p>
    </w:sdtContent>
  </w:sdt>
  <w:p w:rsidR="00430FC6" w:rsidRDefault="00430FC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A5A" w:rsidRDefault="00C07A5A" w:rsidP="00430FC6">
      <w:r>
        <w:separator/>
      </w:r>
    </w:p>
  </w:footnote>
  <w:footnote w:type="continuationSeparator" w:id="0">
    <w:p w:rsidR="00C07A5A" w:rsidRDefault="00C07A5A" w:rsidP="00430F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925DF"/>
    <w:multiLevelType w:val="hybridMultilevel"/>
    <w:tmpl w:val="03AE8D30"/>
    <w:lvl w:ilvl="0" w:tplc="02DCFDCE">
      <w:start w:val="1"/>
      <w:numFmt w:val="decimal"/>
      <w:lvlText w:val="%1."/>
      <w:lvlJc w:val="left"/>
      <w:pPr>
        <w:tabs>
          <w:tab w:val="num" w:pos="1080"/>
        </w:tabs>
        <w:ind w:left="1080" w:hanging="360"/>
      </w:pPr>
      <w:rPr>
        <w:b w:val="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21F15BB5"/>
    <w:multiLevelType w:val="hybridMultilevel"/>
    <w:tmpl w:val="19E6FFD2"/>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15:restartNumberingAfterBreak="0">
    <w:nsid w:val="343A6194"/>
    <w:multiLevelType w:val="hybridMultilevel"/>
    <w:tmpl w:val="89368552"/>
    <w:lvl w:ilvl="0" w:tplc="2FCAE314">
      <w:start w:val="1"/>
      <w:numFmt w:val="decimal"/>
      <w:lvlText w:val="%1."/>
      <w:lvlJc w:val="left"/>
      <w:pPr>
        <w:tabs>
          <w:tab w:val="num" w:pos="720"/>
        </w:tabs>
        <w:ind w:left="720" w:hanging="360"/>
      </w:pPr>
      <w:rPr>
        <w:b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3AA0909"/>
    <w:multiLevelType w:val="hybridMultilevel"/>
    <w:tmpl w:val="9B8CB9BE"/>
    <w:lvl w:ilvl="0" w:tplc="6592EA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15:restartNumberingAfterBreak="0">
    <w:nsid w:val="485225FA"/>
    <w:multiLevelType w:val="hybridMultilevel"/>
    <w:tmpl w:val="42D43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014662E"/>
    <w:multiLevelType w:val="hybridMultilevel"/>
    <w:tmpl w:val="B36CB464"/>
    <w:lvl w:ilvl="0" w:tplc="134CD31A">
      <w:start w:val="1"/>
      <w:numFmt w:val="decimal"/>
      <w:lvlText w:val="%1."/>
      <w:lvlJc w:val="left"/>
      <w:pPr>
        <w:tabs>
          <w:tab w:val="num" w:pos="720"/>
        </w:tabs>
        <w:ind w:left="720" w:hanging="36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3B9046C"/>
    <w:multiLevelType w:val="hybridMultilevel"/>
    <w:tmpl w:val="C97626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3F27F4E"/>
    <w:multiLevelType w:val="hybridMultilevel"/>
    <w:tmpl w:val="6024E0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A16F2"/>
    <w:rsid w:val="000B666C"/>
    <w:rsid w:val="001573FB"/>
    <w:rsid w:val="00430FC6"/>
    <w:rsid w:val="00453A25"/>
    <w:rsid w:val="004A31F2"/>
    <w:rsid w:val="0052421F"/>
    <w:rsid w:val="006238B7"/>
    <w:rsid w:val="00687F0B"/>
    <w:rsid w:val="006D3D65"/>
    <w:rsid w:val="008270B7"/>
    <w:rsid w:val="009A16F2"/>
    <w:rsid w:val="00A92B0B"/>
    <w:rsid w:val="00B434CE"/>
    <w:rsid w:val="00C07A5A"/>
    <w:rsid w:val="00C77CEC"/>
    <w:rsid w:val="00CD71CE"/>
    <w:rsid w:val="00D4162F"/>
    <w:rsid w:val="00FF2E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4CD2"/>
  <w15:docId w15:val="{075063C9-04F8-408D-967B-00631C40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A16F2"/>
    <w:pPr>
      <w:spacing w:after="120"/>
    </w:pPr>
  </w:style>
  <w:style w:type="character" w:customStyle="1" w:styleId="a4">
    <w:name w:val="Основной текст Знак"/>
    <w:basedOn w:val="a0"/>
    <w:link w:val="a3"/>
    <w:semiHidden/>
    <w:rsid w:val="009A16F2"/>
    <w:rPr>
      <w:rFonts w:ascii="Times New Roman" w:eastAsia="Times New Roman" w:hAnsi="Times New Roman" w:cs="Times New Roman"/>
      <w:sz w:val="24"/>
      <w:szCs w:val="24"/>
      <w:lang w:eastAsia="ru-RU"/>
    </w:rPr>
  </w:style>
  <w:style w:type="paragraph" w:styleId="a5">
    <w:name w:val="Block Text"/>
    <w:basedOn w:val="a"/>
    <w:semiHidden/>
    <w:unhideWhenUsed/>
    <w:rsid w:val="009A16F2"/>
    <w:pPr>
      <w:ind w:left="142" w:right="4819"/>
      <w:jc w:val="center"/>
    </w:pPr>
  </w:style>
  <w:style w:type="paragraph" w:customStyle="1" w:styleId="Standard">
    <w:name w:val="Standard"/>
    <w:uiPriority w:val="99"/>
    <w:rsid w:val="009A16F2"/>
    <w:pPr>
      <w:suppressAutoHyphens/>
      <w:autoSpaceDN w:val="0"/>
      <w:spacing w:after="0" w:line="240" w:lineRule="auto"/>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9A16F2"/>
    <w:pPr>
      <w:tabs>
        <w:tab w:val="left" w:pos="360"/>
      </w:tabs>
      <w:jc w:val="center"/>
    </w:pPr>
    <w:rPr>
      <w:b/>
      <w:bCs/>
      <w:smallCaps/>
      <w:sz w:val="24"/>
      <w:szCs w:val="24"/>
    </w:rPr>
  </w:style>
  <w:style w:type="paragraph" w:styleId="a6">
    <w:name w:val="Normal (Web)"/>
    <w:basedOn w:val="a"/>
    <w:semiHidden/>
    <w:unhideWhenUsed/>
    <w:rsid w:val="009A16F2"/>
    <w:pPr>
      <w:spacing w:before="100" w:beforeAutospacing="1" w:after="100" w:afterAutospacing="1"/>
    </w:pPr>
  </w:style>
  <w:style w:type="paragraph" w:styleId="a7">
    <w:name w:val="Title"/>
    <w:basedOn w:val="a"/>
    <w:link w:val="a8"/>
    <w:qFormat/>
    <w:rsid w:val="009A16F2"/>
    <w:pPr>
      <w:jc w:val="center"/>
    </w:pPr>
    <w:rPr>
      <w:b/>
      <w:sz w:val="28"/>
      <w:szCs w:val="20"/>
    </w:rPr>
  </w:style>
  <w:style w:type="character" w:customStyle="1" w:styleId="a8">
    <w:name w:val="Заголовок Знак"/>
    <w:basedOn w:val="a0"/>
    <w:link w:val="a7"/>
    <w:rsid w:val="009A16F2"/>
    <w:rPr>
      <w:rFonts w:ascii="Times New Roman" w:eastAsia="Times New Roman" w:hAnsi="Times New Roman" w:cs="Times New Roman"/>
      <w:b/>
      <w:sz w:val="28"/>
      <w:szCs w:val="20"/>
      <w:lang w:eastAsia="ru-RU"/>
    </w:rPr>
  </w:style>
  <w:style w:type="paragraph" w:styleId="a9">
    <w:name w:val="Plain Text"/>
    <w:basedOn w:val="a"/>
    <w:link w:val="aa"/>
    <w:uiPriority w:val="99"/>
    <w:semiHidden/>
    <w:unhideWhenUsed/>
    <w:rsid w:val="009A16F2"/>
    <w:rPr>
      <w:lang w:eastAsia="en-US"/>
    </w:rPr>
  </w:style>
  <w:style w:type="character" w:customStyle="1" w:styleId="aa">
    <w:name w:val="Текст Знак"/>
    <w:basedOn w:val="a0"/>
    <w:link w:val="a9"/>
    <w:uiPriority w:val="99"/>
    <w:semiHidden/>
    <w:rsid w:val="009A16F2"/>
    <w:rPr>
      <w:rFonts w:ascii="Times New Roman" w:eastAsia="Times New Roman" w:hAnsi="Times New Roman" w:cs="Times New Roman"/>
      <w:sz w:val="24"/>
      <w:szCs w:val="24"/>
    </w:rPr>
  </w:style>
  <w:style w:type="paragraph" w:styleId="ab">
    <w:name w:val="List Paragraph"/>
    <w:basedOn w:val="a"/>
    <w:uiPriority w:val="34"/>
    <w:qFormat/>
    <w:rsid w:val="009A16F2"/>
    <w:pPr>
      <w:ind w:left="720"/>
      <w:contextualSpacing/>
    </w:pPr>
  </w:style>
  <w:style w:type="paragraph" w:styleId="ac">
    <w:name w:val="header"/>
    <w:basedOn w:val="a"/>
    <w:link w:val="ad"/>
    <w:uiPriority w:val="99"/>
    <w:unhideWhenUsed/>
    <w:rsid w:val="00430FC6"/>
    <w:pPr>
      <w:tabs>
        <w:tab w:val="center" w:pos="4677"/>
        <w:tab w:val="right" w:pos="9355"/>
      </w:tabs>
    </w:pPr>
  </w:style>
  <w:style w:type="character" w:customStyle="1" w:styleId="ad">
    <w:name w:val="Верхний колонтитул Знак"/>
    <w:basedOn w:val="a0"/>
    <w:link w:val="ac"/>
    <w:uiPriority w:val="99"/>
    <w:rsid w:val="00430FC6"/>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30FC6"/>
    <w:pPr>
      <w:tabs>
        <w:tab w:val="center" w:pos="4677"/>
        <w:tab w:val="right" w:pos="9355"/>
      </w:tabs>
    </w:pPr>
  </w:style>
  <w:style w:type="character" w:customStyle="1" w:styleId="af">
    <w:name w:val="Нижний колонтитул Знак"/>
    <w:basedOn w:val="a0"/>
    <w:link w:val="ae"/>
    <w:uiPriority w:val="99"/>
    <w:rsid w:val="00430FC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1435">
      <w:bodyDiv w:val="1"/>
      <w:marLeft w:val="0"/>
      <w:marRight w:val="0"/>
      <w:marTop w:val="0"/>
      <w:marBottom w:val="0"/>
      <w:divBdr>
        <w:top w:val="none" w:sz="0" w:space="0" w:color="auto"/>
        <w:left w:val="none" w:sz="0" w:space="0" w:color="auto"/>
        <w:bottom w:val="none" w:sz="0" w:space="0" w:color="auto"/>
        <w:right w:val="none" w:sz="0" w:space="0" w:color="auto"/>
      </w:divBdr>
    </w:div>
    <w:div w:id="396632126">
      <w:bodyDiv w:val="1"/>
      <w:marLeft w:val="0"/>
      <w:marRight w:val="0"/>
      <w:marTop w:val="0"/>
      <w:marBottom w:val="0"/>
      <w:divBdr>
        <w:top w:val="none" w:sz="0" w:space="0" w:color="auto"/>
        <w:left w:val="none" w:sz="0" w:space="0" w:color="auto"/>
        <w:bottom w:val="none" w:sz="0" w:space="0" w:color="auto"/>
        <w:right w:val="none" w:sz="0" w:space="0" w:color="auto"/>
      </w:divBdr>
    </w:div>
    <w:div w:id="532041191">
      <w:bodyDiv w:val="1"/>
      <w:marLeft w:val="0"/>
      <w:marRight w:val="0"/>
      <w:marTop w:val="0"/>
      <w:marBottom w:val="0"/>
      <w:divBdr>
        <w:top w:val="none" w:sz="0" w:space="0" w:color="auto"/>
        <w:left w:val="none" w:sz="0" w:space="0" w:color="auto"/>
        <w:bottom w:val="none" w:sz="0" w:space="0" w:color="auto"/>
        <w:right w:val="none" w:sz="0" w:space="0" w:color="auto"/>
      </w:divBdr>
    </w:div>
    <w:div w:id="627929082">
      <w:bodyDiv w:val="1"/>
      <w:marLeft w:val="0"/>
      <w:marRight w:val="0"/>
      <w:marTop w:val="0"/>
      <w:marBottom w:val="0"/>
      <w:divBdr>
        <w:top w:val="none" w:sz="0" w:space="0" w:color="auto"/>
        <w:left w:val="none" w:sz="0" w:space="0" w:color="auto"/>
        <w:bottom w:val="none" w:sz="0" w:space="0" w:color="auto"/>
        <w:right w:val="none" w:sz="0" w:space="0" w:color="auto"/>
      </w:divBdr>
    </w:div>
    <w:div w:id="1703171262">
      <w:bodyDiv w:val="1"/>
      <w:marLeft w:val="0"/>
      <w:marRight w:val="0"/>
      <w:marTop w:val="0"/>
      <w:marBottom w:val="0"/>
      <w:divBdr>
        <w:top w:val="none" w:sz="0" w:space="0" w:color="auto"/>
        <w:left w:val="none" w:sz="0" w:space="0" w:color="auto"/>
        <w:bottom w:val="none" w:sz="0" w:space="0" w:color="auto"/>
        <w:right w:val="none" w:sz="0" w:space="0" w:color="auto"/>
      </w:divBdr>
    </w:div>
    <w:div w:id="180180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2246</Words>
  <Characters>12804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Александра Олеговна Адоньева</cp:lastModifiedBy>
  <cp:revision>5</cp:revision>
  <dcterms:created xsi:type="dcterms:W3CDTF">2020-11-21T11:30:00Z</dcterms:created>
  <dcterms:modified xsi:type="dcterms:W3CDTF">2021-06-21T08:35:00Z</dcterms:modified>
</cp:coreProperties>
</file>